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870DA" w14:textId="7A6BA530" w:rsidR="006B7C88" w:rsidRPr="003F2CB5" w:rsidRDefault="006B7C88" w:rsidP="003F2CB5">
      <w:pPr>
        <w:spacing w:after="0" w:line="276" w:lineRule="auto"/>
        <w:jc w:val="center"/>
        <w:rPr>
          <w:rFonts w:ascii="Times New Roman" w:hAnsi="Times New Roman" w:cs="Times New Roman"/>
          <w:b/>
          <w:bCs/>
          <w:sz w:val="24"/>
          <w:szCs w:val="24"/>
        </w:rPr>
      </w:pPr>
      <w:bookmarkStart w:id="0" w:name="_Hlk113541767"/>
      <w:r w:rsidRPr="003F2CB5">
        <w:rPr>
          <w:rFonts w:ascii="Times New Roman" w:hAnsi="Times New Roman" w:cs="Times New Roman"/>
          <w:b/>
          <w:bCs/>
          <w:sz w:val="24"/>
          <w:szCs w:val="24"/>
        </w:rPr>
        <w:t>Конспект занятия</w:t>
      </w:r>
    </w:p>
    <w:p w14:paraId="21A9A05F" w14:textId="448AF6F6" w:rsidR="00B61F40" w:rsidRPr="003F2CB5" w:rsidRDefault="009B3F22" w:rsidP="003F2CB5">
      <w:pPr>
        <w:spacing w:after="0" w:line="276" w:lineRule="auto"/>
        <w:jc w:val="center"/>
        <w:rPr>
          <w:rFonts w:ascii="Times New Roman" w:hAnsi="Times New Roman" w:cs="Times New Roman"/>
          <w:b/>
          <w:bCs/>
          <w:sz w:val="24"/>
          <w:szCs w:val="24"/>
        </w:rPr>
      </w:pPr>
      <w:r w:rsidRPr="003F2CB5">
        <w:rPr>
          <w:rFonts w:ascii="Times New Roman" w:hAnsi="Times New Roman" w:cs="Times New Roman"/>
          <w:b/>
          <w:bCs/>
          <w:sz w:val="24"/>
          <w:szCs w:val="24"/>
        </w:rPr>
        <w:t xml:space="preserve">Тема занятия: </w:t>
      </w:r>
      <w:r w:rsidR="00A052A7">
        <w:rPr>
          <w:rFonts w:ascii="Times New Roman" w:hAnsi="Times New Roman" w:cs="Times New Roman"/>
          <w:b/>
          <w:bCs/>
          <w:sz w:val="24"/>
          <w:szCs w:val="24"/>
        </w:rPr>
        <w:t>Экология жилища</w:t>
      </w:r>
    </w:p>
    <w:p w14:paraId="1F3CCB9C" w14:textId="77777777" w:rsidR="006B7C88" w:rsidRPr="003F2CB5" w:rsidRDefault="006B7C88" w:rsidP="003F2CB5">
      <w:pPr>
        <w:spacing w:after="0" w:line="276" w:lineRule="auto"/>
        <w:ind w:firstLine="567"/>
        <w:jc w:val="both"/>
        <w:rPr>
          <w:rFonts w:ascii="Times New Roman" w:hAnsi="Times New Roman" w:cs="Times New Roman"/>
          <w:b/>
          <w:sz w:val="24"/>
          <w:szCs w:val="24"/>
        </w:rPr>
      </w:pPr>
    </w:p>
    <w:p w14:paraId="385315F1" w14:textId="4FDF6553" w:rsidR="00B63D33" w:rsidRPr="003F2CB5" w:rsidRDefault="00B63D33" w:rsidP="003F2CB5">
      <w:pPr>
        <w:spacing w:after="0" w:line="276" w:lineRule="auto"/>
        <w:ind w:firstLine="567"/>
        <w:jc w:val="both"/>
        <w:rPr>
          <w:rFonts w:ascii="Times New Roman" w:hAnsi="Times New Roman" w:cs="Times New Roman"/>
          <w:sz w:val="24"/>
          <w:szCs w:val="24"/>
        </w:rPr>
      </w:pPr>
      <w:r w:rsidRPr="003F2CB5">
        <w:rPr>
          <w:rFonts w:ascii="Times New Roman" w:hAnsi="Times New Roman" w:cs="Times New Roman"/>
          <w:b/>
          <w:sz w:val="24"/>
          <w:szCs w:val="24"/>
        </w:rPr>
        <w:t>Цель:</w:t>
      </w:r>
      <w:r w:rsidRPr="003F2CB5">
        <w:rPr>
          <w:rFonts w:ascii="Times New Roman" w:hAnsi="Times New Roman" w:cs="Times New Roman"/>
          <w:sz w:val="24"/>
          <w:szCs w:val="24"/>
        </w:rPr>
        <w:t xml:space="preserve"> </w:t>
      </w:r>
      <w:r w:rsidR="00977065" w:rsidRPr="003F2CB5">
        <w:rPr>
          <w:rFonts w:ascii="Times New Roman" w:hAnsi="Times New Roman" w:cs="Times New Roman"/>
          <w:sz w:val="24"/>
          <w:szCs w:val="24"/>
        </w:rPr>
        <w:t xml:space="preserve">Изучение факторов окружающей среды, влияющих на экологию жилища и </w:t>
      </w:r>
      <w:r w:rsidR="009F7FCD">
        <w:rPr>
          <w:rFonts w:ascii="Times New Roman" w:hAnsi="Times New Roman" w:cs="Times New Roman"/>
          <w:sz w:val="24"/>
          <w:szCs w:val="24"/>
        </w:rPr>
        <w:t>определение</w:t>
      </w:r>
      <w:r w:rsidR="00977065" w:rsidRPr="003F2CB5">
        <w:rPr>
          <w:rFonts w:ascii="Times New Roman" w:hAnsi="Times New Roman" w:cs="Times New Roman"/>
          <w:sz w:val="24"/>
          <w:szCs w:val="24"/>
        </w:rPr>
        <w:t xml:space="preserve"> рекомендаций по созданию экологически безопасной для человека среды обитания.</w:t>
      </w:r>
    </w:p>
    <w:p w14:paraId="667D8BA6" w14:textId="77777777" w:rsidR="00B63D33" w:rsidRPr="003F2CB5" w:rsidRDefault="00B63D33" w:rsidP="003F2CB5">
      <w:pPr>
        <w:shd w:val="clear" w:color="auto" w:fill="FFFFFF"/>
        <w:spacing w:after="0" w:line="276" w:lineRule="auto"/>
        <w:ind w:firstLine="567"/>
        <w:jc w:val="both"/>
        <w:rPr>
          <w:rFonts w:ascii="Times New Roman" w:eastAsia="Times New Roman" w:hAnsi="Times New Roman" w:cs="Times New Roman"/>
          <w:b/>
          <w:sz w:val="24"/>
          <w:szCs w:val="24"/>
        </w:rPr>
      </w:pPr>
      <w:r w:rsidRPr="003F2CB5">
        <w:rPr>
          <w:rFonts w:ascii="Times New Roman" w:eastAsia="Times New Roman" w:hAnsi="Times New Roman" w:cs="Times New Roman"/>
          <w:b/>
          <w:sz w:val="24"/>
          <w:szCs w:val="24"/>
        </w:rPr>
        <w:t>Задачи:</w:t>
      </w:r>
    </w:p>
    <w:p w14:paraId="79635BFB" w14:textId="25DE6111" w:rsidR="00B63D33" w:rsidRPr="003F2CB5" w:rsidRDefault="00B63D33" w:rsidP="003F2CB5">
      <w:pPr>
        <w:shd w:val="clear" w:color="auto" w:fill="FFFFFF"/>
        <w:spacing w:after="0" w:line="276" w:lineRule="auto"/>
        <w:ind w:firstLine="567"/>
        <w:jc w:val="both"/>
        <w:rPr>
          <w:rFonts w:ascii="Times New Roman" w:eastAsia="Times New Roman" w:hAnsi="Times New Roman" w:cs="Times New Roman"/>
          <w:sz w:val="24"/>
          <w:szCs w:val="24"/>
        </w:rPr>
      </w:pPr>
      <w:proofErr w:type="gramStart"/>
      <w:r w:rsidRPr="003F2CB5">
        <w:rPr>
          <w:rFonts w:ascii="Times New Roman" w:eastAsia="Times New Roman" w:hAnsi="Times New Roman" w:cs="Times New Roman"/>
          <w:bCs/>
          <w:sz w:val="24"/>
          <w:szCs w:val="24"/>
        </w:rPr>
        <w:t>обучающая:</w:t>
      </w:r>
      <w:r w:rsidRPr="003F2CB5">
        <w:rPr>
          <w:rFonts w:ascii="Times New Roman" w:eastAsia="Times New Roman" w:hAnsi="Times New Roman" w:cs="Times New Roman"/>
          <w:sz w:val="24"/>
          <w:szCs w:val="24"/>
        </w:rPr>
        <w:t xml:space="preserve">  </w:t>
      </w:r>
      <w:r w:rsidR="00977065" w:rsidRPr="003F2CB5">
        <w:rPr>
          <w:rFonts w:ascii="Times New Roman" w:eastAsia="Times New Roman" w:hAnsi="Times New Roman" w:cs="Times New Roman"/>
          <w:sz w:val="24"/>
          <w:szCs w:val="24"/>
        </w:rPr>
        <w:t>определить</w:t>
      </w:r>
      <w:proofErr w:type="gramEnd"/>
      <w:r w:rsidR="00977065" w:rsidRPr="003F2CB5">
        <w:rPr>
          <w:rFonts w:ascii="Times New Roman" w:eastAsia="Times New Roman" w:hAnsi="Times New Roman" w:cs="Times New Roman"/>
          <w:sz w:val="24"/>
          <w:szCs w:val="24"/>
        </w:rPr>
        <w:t xml:space="preserve"> вид</w:t>
      </w:r>
      <w:r w:rsidR="009F7FCD">
        <w:rPr>
          <w:rFonts w:ascii="Times New Roman" w:eastAsia="Times New Roman" w:hAnsi="Times New Roman" w:cs="Times New Roman"/>
          <w:sz w:val="24"/>
          <w:szCs w:val="24"/>
        </w:rPr>
        <w:t>ы</w:t>
      </w:r>
      <w:r w:rsidR="00977065" w:rsidRPr="003F2CB5">
        <w:rPr>
          <w:rFonts w:ascii="Times New Roman" w:eastAsia="Times New Roman" w:hAnsi="Times New Roman" w:cs="Times New Roman"/>
          <w:sz w:val="24"/>
          <w:szCs w:val="24"/>
        </w:rPr>
        <w:t xml:space="preserve"> загрязнения жилья</w:t>
      </w:r>
      <w:r w:rsidR="002E7F9F" w:rsidRPr="003F2CB5">
        <w:rPr>
          <w:rFonts w:ascii="Times New Roman" w:eastAsia="Times New Roman" w:hAnsi="Times New Roman" w:cs="Times New Roman"/>
          <w:sz w:val="24"/>
          <w:szCs w:val="24"/>
        </w:rPr>
        <w:t>, факто</w:t>
      </w:r>
      <w:r w:rsidR="009F7FCD">
        <w:rPr>
          <w:rFonts w:ascii="Times New Roman" w:eastAsia="Times New Roman" w:hAnsi="Times New Roman" w:cs="Times New Roman"/>
          <w:sz w:val="24"/>
          <w:szCs w:val="24"/>
        </w:rPr>
        <w:t>ры окружающей среды и материалы, влияющие</w:t>
      </w:r>
      <w:r w:rsidR="002E7F9F" w:rsidRPr="003F2CB5">
        <w:rPr>
          <w:rFonts w:ascii="Times New Roman" w:eastAsia="Times New Roman" w:hAnsi="Times New Roman" w:cs="Times New Roman"/>
          <w:sz w:val="24"/>
          <w:szCs w:val="24"/>
        </w:rPr>
        <w:t xml:space="preserve"> на </w:t>
      </w:r>
      <w:proofErr w:type="spellStart"/>
      <w:r w:rsidR="002E7F9F" w:rsidRPr="003F2CB5">
        <w:rPr>
          <w:rFonts w:ascii="Times New Roman" w:eastAsia="Times New Roman" w:hAnsi="Times New Roman" w:cs="Times New Roman"/>
          <w:sz w:val="24"/>
          <w:szCs w:val="24"/>
        </w:rPr>
        <w:t>экологичность</w:t>
      </w:r>
      <w:proofErr w:type="spellEnd"/>
      <w:r w:rsidR="002E7F9F" w:rsidRPr="003F2CB5">
        <w:rPr>
          <w:rFonts w:ascii="Times New Roman" w:eastAsia="Times New Roman" w:hAnsi="Times New Roman" w:cs="Times New Roman"/>
          <w:sz w:val="24"/>
          <w:szCs w:val="24"/>
        </w:rPr>
        <w:t xml:space="preserve"> жилья</w:t>
      </w:r>
      <w:r w:rsidRPr="003F2CB5">
        <w:rPr>
          <w:rFonts w:ascii="Times New Roman" w:eastAsia="Times New Roman" w:hAnsi="Times New Roman" w:cs="Times New Roman"/>
          <w:sz w:val="24"/>
          <w:szCs w:val="24"/>
        </w:rPr>
        <w:t>;</w:t>
      </w:r>
    </w:p>
    <w:p w14:paraId="73CCB5F9" w14:textId="77777777" w:rsidR="00B63D33" w:rsidRPr="003F2CB5" w:rsidRDefault="00B63D33" w:rsidP="003F2CB5">
      <w:pPr>
        <w:pStyle w:val="a3"/>
        <w:shd w:val="clear" w:color="auto" w:fill="FFFFFF"/>
        <w:spacing w:before="0" w:beforeAutospacing="0" w:after="0" w:afterAutospacing="0" w:line="276" w:lineRule="auto"/>
        <w:ind w:right="-2" w:firstLine="567"/>
        <w:contextualSpacing/>
        <w:jc w:val="both"/>
      </w:pPr>
      <w:proofErr w:type="gramStart"/>
      <w:r w:rsidRPr="003F2CB5">
        <w:rPr>
          <w:bCs/>
        </w:rPr>
        <w:t>развивающая</w:t>
      </w:r>
      <w:proofErr w:type="gramEnd"/>
      <w:r w:rsidRPr="003F2CB5">
        <w:rPr>
          <w:bCs/>
        </w:rPr>
        <w:t>:</w:t>
      </w:r>
      <w:r w:rsidRPr="003F2CB5">
        <w:t xml:space="preserve"> развивать познавательный интерес к окружающему миру, </w:t>
      </w:r>
    </w:p>
    <w:p w14:paraId="0F6E1329" w14:textId="77777777" w:rsidR="00B63D33" w:rsidRPr="003F2CB5" w:rsidRDefault="00B63D33" w:rsidP="003F2CB5">
      <w:pPr>
        <w:pStyle w:val="a3"/>
        <w:shd w:val="clear" w:color="auto" w:fill="FFFFFF"/>
        <w:spacing w:before="0" w:beforeAutospacing="0" w:after="0" w:afterAutospacing="0" w:line="276" w:lineRule="auto"/>
        <w:ind w:right="-2"/>
        <w:contextualSpacing/>
        <w:jc w:val="both"/>
      </w:pPr>
      <w:r w:rsidRPr="003F2CB5">
        <w:t xml:space="preserve">наблюдательность, умения сопоставлять, анализировать, делать выводы, выделять главное и второстепенное; </w:t>
      </w:r>
    </w:p>
    <w:p w14:paraId="0CE1CF8F" w14:textId="014DA910" w:rsidR="00B63D33" w:rsidRPr="003F2CB5" w:rsidRDefault="00B63D33" w:rsidP="003F2CB5">
      <w:pPr>
        <w:pStyle w:val="a3"/>
        <w:shd w:val="clear" w:color="auto" w:fill="FFFFFF"/>
        <w:spacing w:before="0" w:beforeAutospacing="0" w:after="0" w:afterAutospacing="0" w:line="276" w:lineRule="auto"/>
        <w:ind w:right="-2" w:firstLine="567"/>
        <w:contextualSpacing/>
        <w:jc w:val="both"/>
      </w:pPr>
      <w:proofErr w:type="gramStart"/>
      <w:r w:rsidRPr="003F2CB5">
        <w:rPr>
          <w:bCs/>
        </w:rPr>
        <w:t>воспитательная</w:t>
      </w:r>
      <w:proofErr w:type="gramEnd"/>
      <w:r w:rsidRPr="003F2CB5">
        <w:rPr>
          <w:bCs/>
        </w:rPr>
        <w:t>:</w:t>
      </w:r>
      <w:r w:rsidRPr="003F2CB5">
        <w:t> воспитывать целостное восприятие мира  через бережное отношение к природе; формировать экологическую культуру обучающихся; развивать познавательный интерес, воспитывать культуру общения, ведения диалога, в том числе научного</w:t>
      </w:r>
      <w:r w:rsidR="003408AA" w:rsidRPr="003F2CB5">
        <w:t>.</w:t>
      </w:r>
    </w:p>
    <w:p w14:paraId="574E0E11" w14:textId="553A48B6" w:rsidR="00EF7A07" w:rsidRPr="003F2CB5" w:rsidRDefault="00EF7A07" w:rsidP="003F2CB5">
      <w:pPr>
        <w:spacing w:after="0" w:line="276" w:lineRule="auto"/>
        <w:ind w:firstLine="708"/>
        <w:contextualSpacing/>
        <w:jc w:val="both"/>
        <w:rPr>
          <w:rFonts w:ascii="Times New Roman" w:hAnsi="Times New Roman" w:cs="Times New Roman"/>
          <w:sz w:val="24"/>
          <w:szCs w:val="24"/>
        </w:rPr>
      </w:pPr>
      <w:r w:rsidRPr="003F2CB5">
        <w:rPr>
          <w:rFonts w:ascii="Times New Roman" w:hAnsi="Times New Roman" w:cs="Times New Roman"/>
          <w:b/>
          <w:sz w:val="24"/>
          <w:szCs w:val="24"/>
        </w:rPr>
        <w:t>Методы: А</w:t>
      </w:r>
      <w:r w:rsidRPr="003F2CB5">
        <w:rPr>
          <w:rFonts w:ascii="Times New Roman" w:hAnsi="Times New Roman" w:cs="Times New Roman"/>
          <w:sz w:val="24"/>
          <w:szCs w:val="24"/>
        </w:rPr>
        <w:t xml:space="preserve">МО (активные методы обучения), рассказ, беседа, лабораторный опыт. </w:t>
      </w:r>
    </w:p>
    <w:p w14:paraId="687E7618" w14:textId="235AD330" w:rsidR="00EF7A07" w:rsidRPr="003F2CB5" w:rsidRDefault="00EF7A07" w:rsidP="003F2CB5">
      <w:pPr>
        <w:spacing w:after="0" w:line="276" w:lineRule="auto"/>
        <w:contextualSpacing/>
        <w:jc w:val="both"/>
        <w:rPr>
          <w:rFonts w:ascii="Times New Roman" w:hAnsi="Times New Roman" w:cs="Times New Roman"/>
          <w:sz w:val="24"/>
          <w:szCs w:val="24"/>
        </w:rPr>
      </w:pPr>
      <w:r w:rsidRPr="003F2CB5">
        <w:rPr>
          <w:rFonts w:ascii="Times New Roman" w:hAnsi="Times New Roman" w:cs="Times New Roman"/>
          <w:b/>
          <w:sz w:val="24"/>
          <w:szCs w:val="24"/>
        </w:rPr>
        <w:t>Формы работы:</w:t>
      </w:r>
      <w:r w:rsidRPr="003F2CB5">
        <w:rPr>
          <w:rFonts w:ascii="Times New Roman" w:hAnsi="Times New Roman" w:cs="Times New Roman"/>
          <w:sz w:val="24"/>
          <w:szCs w:val="24"/>
        </w:rPr>
        <w:t xml:space="preserve"> фронтальная, </w:t>
      </w:r>
      <w:r w:rsidR="003408AA" w:rsidRPr="003F2CB5">
        <w:rPr>
          <w:rFonts w:ascii="Times New Roman" w:hAnsi="Times New Roman" w:cs="Times New Roman"/>
          <w:sz w:val="24"/>
          <w:szCs w:val="24"/>
        </w:rPr>
        <w:t>работа малыми группами</w:t>
      </w:r>
      <w:r w:rsidRPr="003F2CB5">
        <w:rPr>
          <w:rFonts w:ascii="Times New Roman" w:hAnsi="Times New Roman" w:cs="Times New Roman"/>
          <w:sz w:val="24"/>
          <w:szCs w:val="24"/>
        </w:rPr>
        <w:t xml:space="preserve">, индивидуальная. </w:t>
      </w:r>
    </w:p>
    <w:p w14:paraId="56856157" w14:textId="7C9A0FA9" w:rsidR="00EF7A07" w:rsidRPr="003F2CB5" w:rsidRDefault="00EF7A07" w:rsidP="003F2CB5">
      <w:pPr>
        <w:spacing w:after="0" w:line="276" w:lineRule="auto"/>
        <w:contextualSpacing/>
        <w:jc w:val="both"/>
        <w:rPr>
          <w:rFonts w:ascii="Times New Roman" w:hAnsi="Times New Roman" w:cs="Times New Roman"/>
          <w:sz w:val="24"/>
          <w:szCs w:val="24"/>
        </w:rPr>
      </w:pPr>
      <w:r w:rsidRPr="003F2CB5">
        <w:rPr>
          <w:rFonts w:ascii="Times New Roman" w:hAnsi="Times New Roman" w:cs="Times New Roman"/>
          <w:b/>
          <w:sz w:val="24"/>
          <w:szCs w:val="24"/>
        </w:rPr>
        <w:t>Продолжительность занятия:</w:t>
      </w:r>
      <w:r w:rsidRPr="003F2CB5">
        <w:rPr>
          <w:rFonts w:ascii="Times New Roman" w:hAnsi="Times New Roman" w:cs="Times New Roman"/>
          <w:sz w:val="24"/>
          <w:szCs w:val="24"/>
        </w:rPr>
        <w:t xml:space="preserve"> </w:t>
      </w:r>
      <w:r w:rsidR="003408AA" w:rsidRPr="003F2CB5">
        <w:rPr>
          <w:rFonts w:ascii="Times New Roman" w:hAnsi="Times New Roman" w:cs="Times New Roman"/>
          <w:sz w:val="24"/>
          <w:szCs w:val="24"/>
        </w:rPr>
        <w:t>120</w:t>
      </w:r>
      <w:r w:rsidRPr="003F2CB5">
        <w:rPr>
          <w:rFonts w:ascii="Times New Roman" w:hAnsi="Times New Roman" w:cs="Times New Roman"/>
          <w:sz w:val="24"/>
          <w:szCs w:val="24"/>
        </w:rPr>
        <w:t xml:space="preserve"> минут. Контингент учащихся: 1</w:t>
      </w:r>
      <w:r w:rsidR="003408AA" w:rsidRPr="003F2CB5">
        <w:rPr>
          <w:rFonts w:ascii="Times New Roman" w:hAnsi="Times New Roman" w:cs="Times New Roman"/>
          <w:sz w:val="24"/>
          <w:szCs w:val="24"/>
        </w:rPr>
        <w:t>2</w:t>
      </w:r>
      <w:r w:rsidRPr="003F2CB5">
        <w:rPr>
          <w:rFonts w:ascii="Times New Roman" w:hAnsi="Times New Roman" w:cs="Times New Roman"/>
          <w:sz w:val="24"/>
          <w:szCs w:val="24"/>
        </w:rPr>
        <w:t>-1</w:t>
      </w:r>
      <w:r w:rsidR="003408AA" w:rsidRPr="003F2CB5">
        <w:rPr>
          <w:rFonts w:ascii="Times New Roman" w:hAnsi="Times New Roman" w:cs="Times New Roman"/>
          <w:sz w:val="24"/>
          <w:szCs w:val="24"/>
        </w:rPr>
        <w:t>4</w:t>
      </w:r>
      <w:r w:rsidRPr="003F2CB5">
        <w:rPr>
          <w:rFonts w:ascii="Times New Roman" w:hAnsi="Times New Roman" w:cs="Times New Roman"/>
          <w:sz w:val="24"/>
          <w:szCs w:val="24"/>
        </w:rPr>
        <w:t xml:space="preserve"> лет (6-</w:t>
      </w:r>
      <w:r w:rsidR="003408AA" w:rsidRPr="003F2CB5">
        <w:rPr>
          <w:rFonts w:ascii="Times New Roman" w:hAnsi="Times New Roman" w:cs="Times New Roman"/>
          <w:sz w:val="24"/>
          <w:szCs w:val="24"/>
        </w:rPr>
        <w:t>8</w:t>
      </w:r>
      <w:r w:rsidRPr="003F2CB5">
        <w:rPr>
          <w:rFonts w:ascii="Times New Roman" w:hAnsi="Times New Roman" w:cs="Times New Roman"/>
          <w:sz w:val="24"/>
          <w:szCs w:val="24"/>
        </w:rPr>
        <w:t xml:space="preserve"> классы). </w:t>
      </w:r>
    </w:p>
    <w:p w14:paraId="626D3471" w14:textId="3084642B" w:rsidR="00EF7A07" w:rsidRPr="003F2CB5" w:rsidRDefault="00432BE8" w:rsidP="003F2CB5">
      <w:pPr>
        <w:pStyle w:val="a3"/>
        <w:shd w:val="clear" w:color="auto" w:fill="FFFFFF"/>
        <w:spacing w:before="0" w:beforeAutospacing="0" w:after="0" w:afterAutospacing="0" w:line="276" w:lineRule="auto"/>
        <w:ind w:right="-2" w:firstLine="567"/>
        <w:contextualSpacing/>
        <w:jc w:val="both"/>
      </w:pPr>
      <w:r w:rsidRPr="003F2CB5">
        <w:rPr>
          <w:b/>
        </w:rPr>
        <w:t xml:space="preserve">  </w:t>
      </w:r>
      <w:r w:rsidR="00EF7A07" w:rsidRPr="003F2CB5">
        <w:rPr>
          <w:b/>
        </w:rPr>
        <w:t>Оборудование и материалы:</w:t>
      </w:r>
    </w:p>
    <w:p w14:paraId="12347C8B" w14:textId="0516F1E4" w:rsidR="00514F15" w:rsidRPr="003F2CB5" w:rsidRDefault="00F80BCC" w:rsidP="003F2CB5">
      <w:pPr>
        <w:pStyle w:val="a3"/>
        <w:shd w:val="clear" w:color="auto" w:fill="FFFFFF"/>
        <w:spacing w:before="0" w:beforeAutospacing="0" w:after="0" w:afterAutospacing="0" w:line="276" w:lineRule="auto"/>
        <w:jc w:val="both"/>
        <w:rPr>
          <w:shd w:val="clear" w:color="auto" w:fill="FFFFFF"/>
        </w:rPr>
      </w:pPr>
      <w:r w:rsidRPr="003F2CB5">
        <w:rPr>
          <w:shd w:val="clear" w:color="auto" w:fill="FFFFFF"/>
        </w:rPr>
        <w:tab/>
      </w:r>
      <w:r w:rsidR="00432BE8" w:rsidRPr="003F2CB5">
        <w:rPr>
          <w:shd w:val="clear" w:color="auto" w:fill="FFFFFF"/>
        </w:rPr>
        <w:t>Мультимедийный проектор, электронная презентация с фотографиями пылевых клещей, рисунками различной планировки жилых помещений, рулетки, калькуляторы.</w:t>
      </w:r>
    </w:p>
    <w:p w14:paraId="34057072" w14:textId="029A9374" w:rsidR="00B61F40" w:rsidRPr="003F2CB5" w:rsidRDefault="0083148A" w:rsidP="003F2CB5">
      <w:pPr>
        <w:pStyle w:val="a3"/>
        <w:shd w:val="clear" w:color="auto" w:fill="FFFFFF"/>
        <w:spacing w:before="0" w:beforeAutospacing="0" w:after="0" w:afterAutospacing="0" w:line="276" w:lineRule="auto"/>
        <w:ind w:firstLine="708"/>
        <w:jc w:val="both"/>
        <w:rPr>
          <w:b/>
          <w:bCs/>
          <w:shd w:val="clear" w:color="auto" w:fill="FFFFFF"/>
        </w:rPr>
      </w:pPr>
      <w:r w:rsidRPr="003F2CB5">
        <w:rPr>
          <w:b/>
          <w:bCs/>
          <w:shd w:val="clear" w:color="auto" w:fill="FFFFFF"/>
        </w:rPr>
        <w:t>Ход занятия</w:t>
      </w:r>
      <w:r w:rsidR="00514F15" w:rsidRPr="003F2CB5">
        <w:rPr>
          <w:b/>
          <w:bCs/>
          <w:shd w:val="clear" w:color="auto" w:fill="FFFFFF"/>
        </w:rPr>
        <w:t>.</w:t>
      </w:r>
    </w:p>
    <w:p w14:paraId="5DE55FAB" w14:textId="217C04D5" w:rsidR="003408AA" w:rsidRPr="003F2CB5" w:rsidRDefault="003408AA" w:rsidP="003F2CB5">
      <w:pPr>
        <w:pStyle w:val="a3"/>
        <w:shd w:val="clear" w:color="auto" w:fill="FFFFFF"/>
        <w:spacing w:before="0" w:beforeAutospacing="0" w:after="0" w:afterAutospacing="0" w:line="276" w:lineRule="auto"/>
        <w:ind w:firstLine="708"/>
        <w:jc w:val="both"/>
        <w:rPr>
          <w:shd w:val="clear" w:color="auto" w:fill="FFFFFF"/>
        </w:rPr>
      </w:pPr>
      <w:r w:rsidRPr="003F2CB5">
        <w:rPr>
          <w:shd w:val="clear" w:color="auto" w:fill="FFFFFF"/>
        </w:rPr>
        <w:t xml:space="preserve">Активизация познавательной деятельности: Обсуждение </w:t>
      </w:r>
      <w:r w:rsidR="00FA0099" w:rsidRPr="003F2CB5">
        <w:rPr>
          <w:shd w:val="clear" w:color="auto" w:fill="FFFFFF"/>
        </w:rPr>
        <w:t>видов жилья в зависимости от климата, антропогенных факторов и применяемых в строительстве материалов.</w:t>
      </w:r>
    </w:p>
    <w:p w14:paraId="13B67BF6" w14:textId="7F176A08" w:rsidR="00B63D33" w:rsidRPr="003F2CB5" w:rsidRDefault="00FA0099" w:rsidP="003F2CB5">
      <w:pPr>
        <w:pStyle w:val="a3"/>
        <w:shd w:val="clear" w:color="auto" w:fill="FFFFFF"/>
        <w:spacing w:before="0" w:beforeAutospacing="0" w:after="0" w:afterAutospacing="0" w:line="276" w:lineRule="auto"/>
        <w:ind w:firstLine="708"/>
        <w:jc w:val="both"/>
        <w:rPr>
          <w:b/>
          <w:bCs/>
          <w:shd w:val="clear" w:color="auto" w:fill="FFFFFF"/>
        </w:rPr>
      </w:pPr>
      <w:r w:rsidRPr="003F2CB5">
        <w:rPr>
          <w:b/>
          <w:bCs/>
          <w:shd w:val="clear" w:color="auto" w:fill="FFFFFF"/>
        </w:rPr>
        <w:t>Тео</w:t>
      </w:r>
      <w:r w:rsidR="00B63D33" w:rsidRPr="003F2CB5">
        <w:rPr>
          <w:b/>
          <w:bCs/>
          <w:shd w:val="clear" w:color="auto" w:fill="FFFFFF"/>
        </w:rPr>
        <w:t>ретическая часть</w:t>
      </w:r>
      <w:r w:rsidR="00514F15" w:rsidRPr="003F2CB5">
        <w:rPr>
          <w:b/>
          <w:bCs/>
          <w:shd w:val="clear" w:color="auto" w:fill="FFFFFF"/>
        </w:rPr>
        <w:t>.</w:t>
      </w:r>
    </w:p>
    <w:p w14:paraId="22984387" w14:textId="69723B8F" w:rsidR="00B61F40" w:rsidRPr="003F2CB5" w:rsidRDefault="00B61F40" w:rsidP="003F2CB5">
      <w:pPr>
        <w:pStyle w:val="a3"/>
        <w:shd w:val="clear" w:color="auto" w:fill="FFFFFF"/>
        <w:spacing w:before="0" w:beforeAutospacing="0" w:after="0" w:afterAutospacing="0" w:line="276" w:lineRule="auto"/>
        <w:ind w:firstLine="708"/>
        <w:jc w:val="both"/>
      </w:pPr>
      <w:r w:rsidRPr="003F2CB5">
        <w:rPr>
          <w:shd w:val="clear" w:color="auto" w:fill="FFFFFF"/>
        </w:rPr>
        <w:t xml:space="preserve">Проблема экологии жилищ является наиболее актуальной в 21 веке, в то время, когда человек использует новые, малоисследованные технологии и материалы для своего дома, даже не подозревая какой вред тем самым наносит своему здоровью. Так, по сведениям, приведённым в специальной литературе, в воздухе наших квартир обнаружено около сотни органических и неорганических веществ различной степени токсичности. При этом внутри помещений воздух бывает загрязнён </w:t>
      </w:r>
      <w:r w:rsidR="009F7FCD" w:rsidRPr="003F2CB5">
        <w:rPr>
          <w:shd w:val="clear" w:color="auto" w:fill="FFFFFF"/>
        </w:rPr>
        <w:t xml:space="preserve">в несколько раз </w:t>
      </w:r>
      <w:r w:rsidR="009F7FCD">
        <w:rPr>
          <w:shd w:val="clear" w:color="auto" w:fill="FFFFFF"/>
        </w:rPr>
        <w:t>сильнее, чем на улице</w:t>
      </w:r>
      <w:r w:rsidRPr="003F2CB5">
        <w:rPr>
          <w:shd w:val="clear" w:color="auto" w:fill="FFFFFF"/>
        </w:rPr>
        <w:t>. Более миллиарда людей на земном шаре проживает в жилищах, не отвечающих гигиеническим стандартам</w:t>
      </w:r>
      <w:r w:rsidR="00F210A4" w:rsidRPr="003F2CB5">
        <w:rPr>
          <w:shd w:val="clear" w:color="auto" w:fill="FFFFFF"/>
        </w:rPr>
        <w:t>.</w:t>
      </w:r>
    </w:p>
    <w:p w14:paraId="6C546F9F" w14:textId="77777777" w:rsidR="00B61F40" w:rsidRPr="003F2CB5" w:rsidRDefault="00B61F40" w:rsidP="003F2CB5">
      <w:pPr>
        <w:pStyle w:val="a3"/>
        <w:shd w:val="clear" w:color="auto" w:fill="FFFFFF"/>
        <w:spacing w:before="0" w:beforeAutospacing="0" w:after="0" w:afterAutospacing="0" w:line="276" w:lineRule="auto"/>
        <w:ind w:firstLine="708"/>
        <w:jc w:val="both"/>
      </w:pPr>
      <w:r w:rsidRPr="003F2CB5">
        <w:t xml:space="preserve">Жилище – сложная система природной и искусственно созданной среды, где сочетаются воздействия физической, химической и биологической природы. </w:t>
      </w:r>
    </w:p>
    <w:p w14:paraId="5073469D" w14:textId="501B61E3" w:rsidR="009E7613" w:rsidRPr="003F2CB5" w:rsidRDefault="00B61F40" w:rsidP="003F2CB5">
      <w:pPr>
        <w:pStyle w:val="a3"/>
        <w:numPr>
          <w:ilvl w:val="0"/>
          <w:numId w:val="6"/>
        </w:numPr>
        <w:shd w:val="clear" w:color="auto" w:fill="FFFFFF"/>
        <w:spacing w:before="0" w:beforeAutospacing="0" w:after="0" w:afterAutospacing="0" w:line="276" w:lineRule="auto"/>
        <w:jc w:val="both"/>
      </w:pPr>
      <w:r w:rsidRPr="003F2CB5">
        <w:t>К факторам физической природы относятся микроклимат, инсоляция и освещённость, электромагнитные излучения, шум, вибрация техногенного происхождения.</w:t>
      </w:r>
    </w:p>
    <w:p w14:paraId="70AC8CCC" w14:textId="1AF4EA83" w:rsidR="003917FA" w:rsidRPr="003F2CB5" w:rsidRDefault="003917FA" w:rsidP="003F2CB5">
      <w:pPr>
        <w:pStyle w:val="a3"/>
        <w:shd w:val="clear" w:color="auto" w:fill="FFFFFF"/>
        <w:spacing w:before="0" w:beforeAutospacing="0" w:after="0" w:afterAutospacing="0" w:line="276" w:lineRule="auto"/>
        <w:ind w:firstLine="708"/>
        <w:jc w:val="both"/>
      </w:pPr>
      <w:r w:rsidRPr="003F2CB5">
        <w:t>Основными источниками шума в городах является транспорт, а также промышленные и коммунальные об</w:t>
      </w:r>
      <w:r w:rsidR="002A546D" w:rsidRPr="003F2CB5">
        <w:t>ъекты. В совокупности они создают неблагоприятный звуковой фон, воздействующий на человека практически  все время. Постоянный шумовой фон может привести клетки органов слуха и нервной системы к деградации.</w:t>
      </w:r>
    </w:p>
    <w:p w14:paraId="40D5648E" w14:textId="375EBBE5" w:rsidR="0056091F" w:rsidRPr="003F2CB5" w:rsidRDefault="0056091F" w:rsidP="003F2CB5">
      <w:pPr>
        <w:pStyle w:val="a3"/>
        <w:shd w:val="clear" w:color="auto" w:fill="FFFFFF"/>
        <w:spacing w:before="0" w:beforeAutospacing="0" w:after="0" w:afterAutospacing="0" w:line="276" w:lineRule="auto"/>
        <w:ind w:firstLine="708"/>
        <w:jc w:val="both"/>
      </w:pPr>
      <w:r w:rsidRPr="003F2CB5">
        <w:t xml:space="preserve">В настоящее время на человека, кроме естественного электромагнитного поля Земли, действуют искусственные э/м поля, создаваемые линиями электропередач, </w:t>
      </w:r>
      <w:r w:rsidRPr="003F2CB5">
        <w:lastRenderedPageBreak/>
        <w:t xml:space="preserve">транспортом, а в квартире источниками полей являются приборы бытовой техники, компьютеры и т.д. </w:t>
      </w:r>
      <w:r w:rsidR="009F7FCD">
        <w:t>З</w:t>
      </w:r>
      <w:r w:rsidR="00FB13BC" w:rsidRPr="003F2CB5">
        <w:t>начительно повышенный уровень э/м полей приводит к функциональным изменениям сердечно-сосудистой и эндокринной систем человека.</w:t>
      </w:r>
    </w:p>
    <w:p w14:paraId="3B44627A" w14:textId="485B0726" w:rsidR="009E7613" w:rsidRPr="003F2CB5" w:rsidRDefault="009E7613" w:rsidP="003F2CB5">
      <w:pPr>
        <w:pStyle w:val="a3"/>
        <w:shd w:val="clear" w:color="auto" w:fill="FFFFFF"/>
        <w:spacing w:before="0" w:beforeAutospacing="0" w:after="0" w:afterAutospacing="0" w:line="276" w:lineRule="auto"/>
        <w:ind w:firstLine="708"/>
        <w:jc w:val="both"/>
      </w:pPr>
      <w:r w:rsidRPr="003F2CB5">
        <w:rPr>
          <w:shd w:val="clear" w:color="auto" w:fill="FFFFFF"/>
        </w:rPr>
        <w:t xml:space="preserve">Источниками вибрации в жилых и общественных зданиях являются инженерное и санитарные-техническое оборудование, а так же промышленные установки, в крупных городах с развитием транспортных магистралей и увеличением транспортных потоков, площади </w:t>
      </w:r>
      <w:proofErr w:type="spellStart"/>
      <w:r w:rsidRPr="003F2CB5">
        <w:rPr>
          <w:shd w:val="clear" w:color="auto" w:fill="FFFFFF"/>
        </w:rPr>
        <w:t>виброопасных</w:t>
      </w:r>
      <w:proofErr w:type="spellEnd"/>
      <w:r w:rsidRPr="003F2CB5">
        <w:rPr>
          <w:shd w:val="clear" w:color="auto" w:fill="FFFFFF"/>
        </w:rPr>
        <w:t xml:space="preserve"> территорий с каждым годом увеличиваются.</w:t>
      </w:r>
      <w:r w:rsidRPr="003F2CB5">
        <w:t xml:space="preserve"> Практика показала, что единственным средством защиты помещений жилых зданий от шума и вибрации, возникающих от работы линий метрополитена, расположенных на меньших расстояниях, является виброизоляция пути метрополитена от грунта с помощью резиновых прокладок. </w:t>
      </w:r>
    </w:p>
    <w:p w14:paraId="4982C5E6" w14:textId="6B91C36C" w:rsidR="009E7613" w:rsidRPr="003F2CB5" w:rsidRDefault="009E7613" w:rsidP="003F2CB5">
      <w:pPr>
        <w:pStyle w:val="a3"/>
        <w:shd w:val="clear" w:color="auto" w:fill="FFFFFF"/>
        <w:spacing w:before="0" w:beforeAutospacing="0" w:after="0" w:afterAutospacing="0" w:line="276" w:lineRule="auto"/>
        <w:ind w:firstLine="708"/>
        <w:jc w:val="both"/>
        <w:rPr>
          <w:shd w:val="clear" w:color="auto" w:fill="FFFFFF"/>
        </w:rPr>
      </w:pPr>
      <w:r w:rsidRPr="003F2CB5">
        <w:rPr>
          <w:shd w:val="clear" w:color="auto" w:fill="FFFFFF"/>
        </w:rPr>
        <w:t>Естественная освещённость осуществляется прямым, рассеянным и отражённым солнечным светом. В большинстве домов естественную освещённость обеспечивают окна (боковая освещённость); за последние годы появились квартиры мансардного типа.</w:t>
      </w:r>
    </w:p>
    <w:p w14:paraId="27803E15" w14:textId="421659EC" w:rsidR="009E7613" w:rsidRPr="003F2CB5" w:rsidRDefault="009E7613" w:rsidP="003F2CB5">
      <w:pPr>
        <w:pStyle w:val="a3"/>
        <w:shd w:val="clear" w:color="auto" w:fill="FFFFFF"/>
        <w:spacing w:before="0" w:beforeAutospacing="0" w:after="0" w:afterAutospacing="0" w:line="276" w:lineRule="auto"/>
        <w:ind w:firstLine="708"/>
        <w:jc w:val="both"/>
      </w:pPr>
      <w:r w:rsidRPr="003F2CB5">
        <w:rPr>
          <w:shd w:val="clear" w:color="auto" w:fill="FFFFFF"/>
        </w:rPr>
        <w:t>Гигиеническая оценка квартиры включает не только набор помещений, но и их планировку, условия аэрации, проветривания, отопления, инсоляцию и естественную освещённость.</w:t>
      </w:r>
      <w:r w:rsidRPr="003F2CB5">
        <w:t xml:space="preserve"> С гигиенической точки зрения наиболее благоприятна двусторонняя планировка, когда помещения располагаются с противоположных сторон дома на фасадной и дворовой части. При этом обеспечивается сквозное проветривание, что снижает концентрацию в воздухе квартиры двуокиси углерода, </w:t>
      </w:r>
      <w:proofErr w:type="spellStart"/>
      <w:r w:rsidRPr="003F2CB5">
        <w:t>антропотоксинов</w:t>
      </w:r>
      <w:proofErr w:type="spellEnd"/>
      <w:r w:rsidRPr="003F2CB5">
        <w:t xml:space="preserve">, пыли и микроорганизмов в 3-5 раз. Подвижность воздуха составляет 0,3-0,5м/с против 0,05-0,1 м/с в квартирах односторонней планировки. </w:t>
      </w:r>
    </w:p>
    <w:p w14:paraId="6EC6CCED" w14:textId="634985B2" w:rsidR="00B937A5" w:rsidRPr="003F2CB5" w:rsidRDefault="00B937A5" w:rsidP="003F2CB5">
      <w:pPr>
        <w:pStyle w:val="a3"/>
        <w:shd w:val="clear" w:color="auto" w:fill="FFFFFF"/>
        <w:spacing w:before="0" w:beforeAutospacing="0" w:after="0" w:afterAutospacing="0" w:line="276" w:lineRule="auto"/>
        <w:ind w:firstLine="708"/>
        <w:jc w:val="both"/>
        <w:rPr>
          <w:shd w:val="clear" w:color="auto" w:fill="FFFFFF"/>
        </w:rPr>
      </w:pPr>
      <w:r w:rsidRPr="003F2CB5">
        <w:rPr>
          <w:b/>
          <w:bCs/>
        </w:rPr>
        <w:t xml:space="preserve">Прихожая </w:t>
      </w:r>
      <w:r w:rsidRPr="003F2CB5">
        <w:t>в квартире является своеобразным воздушным буфером между холодной лестничной площадкой и тёплой квартирой.</w:t>
      </w:r>
      <w:r w:rsidRPr="003F2CB5">
        <w:rPr>
          <w:shd w:val="clear" w:color="auto" w:fill="FFFFFF"/>
        </w:rPr>
        <w:t xml:space="preserve"> Размер передней не должен быть менее 4,5-6 кв. м. В домах последних серий размеры передней увеличивают до 12-15 кв. м, превращая её в холл, что гигиенически оправдано. </w:t>
      </w:r>
    </w:p>
    <w:p w14:paraId="663FB577" w14:textId="29F3D7ED" w:rsidR="008127BB" w:rsidRPr="003F2CB5" w:rsidRDefault="00DD08A0" w:rsidP="003F2CB5">
      <w:pPr>
        <w:pStyle w:val="a3"/>
        <w:shd w:val="clear" w:color="auto" w:fill="FFFFFF"/>
        <w:spacing w:before="0" w:beforeAutospacing="0" w:after="0" w:afterAutospacing="0" w:line="276" w:lineRule="auto"/>
        <w:ind w:firstLine="708"/>
        <w:jc w:val="both"/>
        <w:rPr>
          <w:shd w:val="clear" w:color="auto" w:fill="FFFFFF"/>
        </w:rPr>
      </w:pPr>
      <w:r w:rsidRPr="003F2CB5">
        <w:rPr>
          <w:shd w:val="clear" w:color="auto" w:fill="FFFFFF"/>
        </w:rPr>
        <w:t>Воздух помещений содержит как естественные аллергены (бактериальные, пальцевые, грибковые т.д.), так и химические агенты (табачный дым, органические и неорганические вещества и т.д.). Специалисты измерили, что за сутки мы вдыхаем вместе с воздухом в среднем около двух столовых ложек пыли! И чем мельче пыль, тем глубже она проникает в наши легкие. Частицы пыли повреждают стенки альвеол, нарушая первый иммунный барьер и открывая путь инфекциям и аллергенам. Так что серьезно заболеть от пыли дома или на работе гораздо вероятнее, чем на улице, где мелкая пыль уносится ветром, прибивается и смывается дождем.</w:t>
      </w:r>
      <w:r w:rsidRPr="003F2CB5">
        <w:t xml:space="preserve"> </w:t>
      </w:r>
      <w:r w:rsidR="00565E05" w:rsidRPr="003F2CB5">
        <w:rPr>
          <w:shd w:val="clear" w:color="auto" w:fill="FFFFFF"/>
        </w:rPr>
        <w:t xml:space="preserve">На формирование микроклимата </w:t>
      </w:r>
      <w:r w:rsidR="008127BB" w:rsidRPr="003F2CB5">
        <w:rPr>
          <w:shd w:val="clear" w:color="auto" w:fill="FFFFFF"/>
        </w:rPr>
        <w:t>помещений (влажность, температура и подвижность воздуха) влияют кроме планировки воздухопроницаемость, гигроскопичность строительных материалов, что определяется в том числе химическими факторами</w:t>
      </w:r>
      <w:r w:rsidR="00B937A5" w:rsidRPr="003F2CB5">
        <w:rPr>
          <w:shd w:val="clear" w:color="auto" w:fill="FFFFFF"/>
        </w:rPr>
        <w:t>.</w:t>
      </w:r>
    </w:p>
    <w:p w14:paraId="677512BD" w14:textId="7DA2DF72" w:rsidR="00B61F40" w:rsidRPr="003F2CB5" w:rsidRDefault="00B61F40" w:rsidP="005764C0">
      <w:pPr>
        <w:pStyle w:val="a3"/>
        <w:numPr>
          <w:ilvl w:val="0"/>
          <w:numId w:val="6"/>
        </w:numPr>
        <w:shd w:val="clear" w:color="auto" w:fill="FFFFFF"/>
        <w:tabs>
          <w:tab w:val="left" w:pos="993"/>
        </w:tabs>
        <w:spacing w:before="0" w:beforeAutospacing="0" w:after="0" w:afterAutospacing="0" w:line="276" w:lineRule="auto"/>
        <w:ind w:left="0" w:firstLine="709"/>
        <w:jc w:val="both"/>
      </w:pPr>
      <w:r w:rsidRPr="003F2CB5">
        <w:t xml:space="preserve">Химические факторы включают </w:t>
      </w:r>
      <w:proofErr w:type="spellStart"/>
      <w:r w:rsidRPr="003F2CB5">
        <w:t>антропотоксины</w:t>
      </w:r>
      <w:proofErr w:type="spellEnd"/>
      <w:r w:rsidR="0083148A" w:rsidRPr="003F2CB5">
        <w:rPr>
          <w:shd w:val="clear" w:color="auto" w:fill="FFFFFF"/>
        </w:rPr>
        <w:t xml:space="preserve"> </w:t>
      </w:r>
      <w:r w:rsidR="00B63D33" w:rsidRPr="003F2CB5">
        <w:rPr>
          <w:shd w:val="clear" w:color="auto" w:fill="FFFFFF"/>
        </w:rPr>
        <w:t xml:space="preserve">- </w:t>
      </w:r>
      <w:r w:rsidR="0083148A" w:rsidRPr="003F2CB5">
        <w:rPr>
          <w:shd w:val="clear" w:color="auto" w:fill="FFFFFF"/>
        </w:rPr>
        <w:t>ядовитые продукты, образующиеся в процессе жизнедеятельности человека (углекислый газ, ацетон, аммиак, амины, фенолы и др.),</w:t>
      </w:r>
      <w:r w:rsidRPr="003F2CB5">
        <w:t xml:space="preserve"> продукты сгорания бытового газа, полимерные загрязнители, аэрозоли смс и препаратов бытовой химии, табачный и кухонный дым. </w:t>
      </w:r>
    </w:p>
    <w:p w14:paraId="2D1444DF" w14:textId="41E900F8" w:rsidR="00B937A5" w:rsidRPr="003F2CB5" w:rsidRDefault="00B937A5" w:rsidP="003F2CB5">
      <w:pPr>
        <w:pStyle w:val="a3"/>
        <w:shd w:val="clear" w:color="auto" w:fill="FFFFFF"/>
        <w:spacing w:before="0" w:beforeAutospacing="0" w:after="0" w:afterAutospacing="0" w:line="276" w:lineRule="auto"/>
        <w:ind w:firstLine="708"/>
        <w:jc w:val="both"/>
      </w:pPr>
      <w:r w:rsidRPr="003F2CB5">
        <w:t xml:space="preserve">В воздухе среднестатистической квартиры одновременно присутствует более 100 летучих химических веществ, относящихся к различным классам химических соединений, причём большинство из этих веществ обладают высокой токсичностью. Среди летучих химических веществ наибольшее экологически-гигиеническое значение имеют формальдегид, фенол, бензол, стирол, толуол, ксилол, ацетон, окислы азота, окись углерода. Самую большую опасность для здоровья человека представляют бензол, </w:t>
      </w:r>
      <w:r w:rsidRPr="003F2CB5">
        <w:lastRenderedPageBreak/>
        <w:t xml:space="preserve">формальдегид и диоксид азота. Отделочные материалы на основе полимеров имеют высокие технологические качества и потребительские характеристики, однако зачастую они являются источниками токсических веществ. Панели, плёнки, покрытия для полов могут выделять в воздух бензол, толуол, этилбензол, </w:t>
      </w:r>
      <w:proofErr w:type="spellStart"/>
      <w:r w:rsidRPr="003F2CB5">
        <w:t>циклогексанон</w:t>
      </w:r>
      <w:proofErr w:type="spellEnd"/>
      <w:r w:rsidRPr="003F2CB5">
        <w:t xml:space="preserve">. Ковровые покрытия выделяют стирол, </w:t>
      </w:r>
      <w:proofErr w:type="spellStart"/>
      <w:r w:rsidRPr="003F2CB5">
        <w:t>ацетофенон</w:t>
      </w:r>
      <w:proofErr w:type="spellEnd"/>
      <w:r w:rsidRPr="003F2CB5">
        <w:t>, сернистый ангидрид.  Лакокрасочные покрытия являются источником целого букета летучих органических соединений. Лаки, краски, клеи, некоторые виды линолеума являются основными источниками загрязнения воздушной среды ксилолом и толуолом. Способ борьбы с этим прост – чаще проветривать помещение. Надо заметить, что выделение токсичных веществ из отделочных материалов и мебели наиболее интенсивно происходит в первые недели эксплуатации, то есть новая квартира или та, в которой недавно прошёл ремонт, заведомо неблагополучна в плане экологии. С течением времени интенсивность выделения веществ падает, но, конечно, не прекращается совсем.</w:t>
      </w:r>
    </w:p>
    <w:p w14:paraId="2D517E69" w14:textId="77777777" w:rsidR="00DD08A0" w:rsidRPr="003F2CB5" w:rsidRDefault="00DD08A0" w:rsidP="003F2CB5">
      <w:pPr>
        <w:shd w:val="clear" w:color="auto" w:fill="FFFFFF"/>
        <w:spacing w:after="0" w:line="276" w:lineRule="auto"/>
        <w:ind w:firstLine="708"/>
        <w:jc w:val="both"/>
        <w:rPr>
          <w:rFonts w:ascii="Times New Roman" w:eastAsia="Times New Roman" w:hAnsi="Times New Roman" w:cs="Times New Roman"/>
          <w:sz w:val="24"/>
          <w:szCs w:val="24"/>
          <w:lang w:eastAsia="ru-RU"/>
        </w:rPr>
      </w:pPr>
      <w:r w:rsidRPr="003F2CB5">
        <w:rPr>
          <w:rFonts w:ascii="Times New Roman" w:eastAsia="Times New Roman" w:hAnsi="Times New Roman" w:cs="Times New Roman"/>
          <w:sz w:val="24"/>
          <w:szCs w:val="24"/>
          <w:lang w:eastAsia="ru-RU"/>
        </w:rPr>
        <w:t xml:space="preserve">При использовании бытовой химии для уборки, не следует употреблять слишком сильнодействующие реагенты. Многие бытовые средства для чистки кафеля и </w:t>
      </w:r>
      <w:proofErr w:type="spellStart"/>
      <w:r w:rsidRPr="003F2CB5">
        <w:rPr>
          <w:rFonts w:ascii="Times New Roman" w:eastAsia="Times New Roman" w:hAnsi="Times New Roman" w:cs="Times New Roman"/>
          <w:sz w:val="24"/>
          <w:szCs w:val="24"/>
          <w:lang w:eastAsia="ru-RU"/>
        </w:rPr>
        <w:t>санфаянса</w:t>
      </w:r>
      <w:proofErr w:type="spellEnd"/>
      <w:r w:rsidRPr="003F2CB5">
        <w:rPr>
          <w:rFonts w:ascii="Times New Roman" w:eastAsia="Times New Roman" w:hAnsi="Times New Roman" w:cs="Times New Roman"/>
          <w:sz w:val="24"/>
          <w:szCs w:val="24"/>
          <w:lang w:eastAsia="ru-RU"/>
        </w:rPr>
        <w:t xml:space="preserve"> включают в себя хлор и соляную кислоту, средства для мойки окон – аммиак. </w:t>
      </w:r>
    </w:p>
    <w:p w14:paraId="79CB8F7D" w14:textId="77777777" w:rsidR="00B937A5" w:rsidRPr="003F2CB5" w:rsidRDefault="00B937A5" w:rsidP="003F2CB5">
      <w:pPr>
        <w:pStyle w:val="a3"/>
        <w:shd w:val="clear" w:color="auto" w:fill="FFFFFF"/>
        <w:spacing w:before="0" w:beforeAutospacing="0" w:after="0" w:afterAutospacing="0" w:line="276" w:lineRule="auto"/>
        <w:ind w:firstLine="708"/>
        <w:jc w:val="both"/>
      </w:pPr>
      <w:r w:rsidRPr="003F2CB5">
        <w:rPr>
          <w:shd w:val="clear" w:color="auto" w:fill="FFFFFF"/>
        </w:rPr>
        <w:t>Показателем чистоты воздуха закрытых помещений считается углекислый газ, так как его содержание отражает химический состав и физические свойства воздушной среды. Оптимальное содержание углекислого газа в воздухе помещения 0,1%.</w:t>
      </w:r>
    </w:p>
    <w:p w14:paraId="53A1CF09" w14:textId="77777777" w:rsidR="00B937A5" w:rsidRPr="003F2CB5" w:rsidRDefault="00B937A5" w:rsidP="003F2CB5">
      <w:pPr>
        <w:pStyle w:val="a3"/>
        <w:shd w:val="clear" w:color="auto" w:fill="FFFFFF"/>
        <w:spacing w:before="0" w:beforeAutospacing="0" w:after="0" w:afterAutospacing="0" w:line="276" w:lineRule="auto"/>
        <w:ind w:firstLine="708"/>
        <w:jc w:val="both"/>
      </w:pPr>
      <w:r w:rsidRPr="003F2CB5">
        <w:t xml:space="preserve">Наиболее важным элементом санитарного благоустройства жилища является воздушный куб, т.е. объём воздуха на 1 человека. В основу расчёта этой величины принята ПДК углекислоты в воздухе помещений, равная 0,1%. Человек в состоянии покоя в час выделяет 22,6 л углекислоты, для поддержания допустимого уровня углекислоты в воздухе необходимо подавать в час на 1 человека 37,7 </w:t>
      </w:r>
      <w:proofErr w:type="spellStart"/>
      <w:r w:rsidRPr="003F2CB5">
        <w:t>куб.м</w:t>
      </w:r>
      <w:proofErr w:type="spellEnd"/>
      <w:r w:rsidRPr="003F2CB5">
        <w:t xml:space="preserve"> воздуха, что диктуется гигиеническими соображениями. Большая насыщенность современных жилищ полимерными материалами, являющимися источниками токсического загрязнения воздуха помещений, заставляет увеличивать объём наружного воздуха на 1 человека до 50 </w:t>
      </w:r>
      <w:proofErr w:type="spellStart"/>
      <w:r w:rsidRPr="003F2CB5">
        <w:t>куб.м</w:t>
      </w:r>
      <w:proofErr w:type="spellEnd"/>
      <w:r w:rsidRPr="003F2CB5">
        <w:t xml:space="preserve">/ч, иногда до 200 </w:t>
      </w:r>
      <w:proofErr w:type="spellStart"/>
      <w:r w:rsidRPr="003F2CB5">
        <w:t>куб.м</w:t>
      </w:r>
      <w:proofErr w:type="spellEnd"/>
      <w:r w:rsidRPr="003F2CB5">
        <w:t>/ч. Величина воздушного куба определяется площадью и высотой помещения. Нельзя компенсировать снижение высоты помещения увеличением площади. Это положение подтверждается расчётами минимальной высоты помещения для стандартного человека (1,7м), толщины слоя испорченного «нагретого» воздуха, застаивающегося под потолком и плохо удаляемого из помещения (0,75 м). Для улучшения условий аэрации в помещении между головой человека и слоем «испорченного воздуха» необходима прослойка величиной 0,3-0,5 м. Сумма этих показателей составит высоту помещения: 1,7 + 0,75 + (0,3 – 0,5) = 2,75 – 2,95 м.</w:t>
      </w:r>
    </w:p>
    <w:p w14:paraId="3B18061C" w14:textId="77777777" w:rsidR="00B937A5" w:rsidRPr="003F2CB5" w:rsidRDefault="00B937A5" w:rsidP="003F2CB5">
      <w:pPr>
        <w:pStyle w:val="a3"/>
        <w:shd w:val="clear" w:color="auto" w:fill="FFFFFF"/>
        <w:spacing w:before="0" w:beforeAutospacing="0" w:after="0" w:afterAutospacing="0" w:line="276" w:lineRule="auto"/>
        <w:ind w:firstLine="708"/>
        <w:jc w:val="both"/>
      </w:pPr>
      <w:r w:rsidRPr="003F2CB5">
        <w:t xml:space="preserve">Довольно опасным источником загрязнения воздушной среды в жилом помещении могут быть газовые плиты, печи или камины. При неполном сгорании природного газа выделяется целый букет загрязняющих веществ: формальдегид и </w:t>
      </w:r>
      <w:proofErr w:type="spellStart"/>
      <w:r w:rsidRPr="003F2CB5">
        <w:t>полиароматические</w:t>
      </w:r>
      <w:proofErr w:type="spellEnd"/>
      <w:r w:rsidRPr="003F2CB5">
        <w:t xml:space="preserve"> углеводороды, обладающие канцерогенным действием. Минимальный размер </w:t>
      </w:r>
      <w:r w:rsidRPr="003F2CB5">
        <w:rPr>
          <w:b/>
          <w:bCs/>
        </w:rPr>
        <w:t>кухни</w:t>
      </w:r>
      <w:r w:rsidRPr="003F2CB5">
        <w:t xml:space="preserve"> с газовой плитой должен составлять около 7 кв. м. При высоте потолка 2,5–2,7 м воздушный куб позволяет обеспечить удовлетворительный воздухообмен и снизить загрязнённость воздуха продуктами горения газа и кухонными запахами.</w:t>
      </w:r>
    </w:p>
    <w:p w14:paraId="01907805" w14:textId="23AF3CEF" w:rsidR="00B937A5" w:rsidRPr="003F2CB5" w:rsidRDefault="00B937A5" w:rsidP="003F2CB5">
      <w:pPr>
        <w:shd w:val="clear" w:color="auto" w:fill="FFFFFF"/>
        <w:spacing w:after="0" w:line="276" w:lineRule="auto"/>
        <w:ind w:firstLine="708"/>
        <w:jc w:val="both"/>
        <w:rPr>
          <w:rFonts w:ascii="Times New Roman" w:eastAsia="Times New Roman" w:hAnsi="Times New Roman" w:cs="Times New Roman"/>
          <w:sz w:val="24"/>
          <w:szCs w:val="24"/>
          <w:lang w:eastAsia="ru-RU"/>
        </w:rPr>
      </w:pPr>
      <w:r w:rsidRPr="003F2CB5">
        <w:rPr>
          <w:rFonts w:ascii="Times New Roman" w:eastAsia="Times New Roman" w:hAnsi="Times New Roman" w:cs="Times New Roman"/>
          <w:sz w:val="24"/>
          <w:szCs w:val="24"/>
          <w:lang w:eastAsia="ru-RU"/>
        </w:rPr>
        <w:t>Также, если здание имеет подвал, то в нём или цоколе может скапливаться радиоактивный газ радон, всегда находящийся в почвах.</w:t>
      </w:r>
    </w:p>
    <w:p w14:paraId="741C1F8F" w14:textId="77777777" w:rsidR="00DD08A0" w:rsidRPr="003F2CB5" w:rsidRDefault="00DD08A0" w:rsidP="003F2CB5">
      <w:pPr>
        <w:pStyle w:val="a3"/>
        <w:shd w:val="clear" w:color="auto" w:fill="FFFFFF"/>
        <w:spacing w:before="0" w:beforeAutospacing="0" w:after="0" w:afterAutospacing="0" w:line="276" w:lineRule="auto"/>
        <w:ind w:firstLine="708"/>
        <w:jc w:val="both"/>
        <w:rPr>
          <w:shd w:val="clear" w:color="auto" w:fill="FFFFFF"/>
        </w:rPr>
      </w:pPr>
      <w:r w:rsidRPr="003F2CB5">
        <w:rPr>
          <w:shd w:val="clear" w:color="auto" w:fill="FFFFFF"/>
        </w:rPr>
        <w:t xml:space="preserve">Скоростные </w:t>
      </w:r>
      <w:r w:rsidRPr="003F2CB5">
        <w:rPr>
          <w:b/>
          <w:bCs/>
          <w:shd w:val="clear" w:color="auto" w:fill="FFFFFF"/>
        </w:rPr>
        <w:t>лифты</w:t>
      </w:r>
      <w:r w:rsidRPr="003F2CB5">
        <w:rPr>
          <w:shd w:val="clear" w:color="auto" w:fill="FFFFFF"/>
        </w:rPr>
        <w:t xml:space="preserve"> создают вертикальные воздушные потоки (поршневой эффект). Холодный воздух с первых этажей по мере нагревания поднимается кверху, от этажа к </w:t>
      </w:r>
      <w:r w:rsidRPr="003F2CB5">
        <w:rPr>
          <w:shd w:val="clear" w:color="auto" w:fill="FFFFFF"/>
        </w:rPr>
        <w:lastRenderedPageBreak/>
        <w:t xml:space="preserve">этажу обогащаясь микроорганизмами, пылью, влагой и газообразными </w:t>
      </w:r>
      <w:proofErr w:type="spellStart"/>
      <w:r w:rsidRPr="003F2CB5">
        <w:rPr>
          <w:shd w:val="clear" w:color="auto" w:fill="FFFFFF"/>
        </w:rPr>
        <w:t>антропотоксинами</w:t>
      </w:r>
      <w:proofErr w:type="spellEnd"/>
      <w:r w:rsidRPr="003F2CB5">
        <w:rPr>
          <w:shd w:val="clear" w:color="auto" w:fill="FFFFFF"/>
        </w:rPr>
        <w:t xml:space="preserve">. Воздух верхних этажей более грязен, чем нижних, особенно в зимнее и переходное время года, что способствует распространению воздушных инфекций. </w:t>
      </w:r>
    </w:p>
    <w:p w14:paraId="0EE9DC53" w14:textId="6843043F" w:rsidR="00B61F40" w:rsidRPr="003F2CB5" w:rsidRDefault="00B61F40" w:rsidP="003F2CB5">
      <w:pPr>
        <w:pStyle w:val="a3"/>
        <w:numPr>
          <w:ilvl w:val="0"/>
          <w:numId w:val="6"/>
        </w:numPr>
        <w:shd w:val="clear" w:color="auto" w:fill="FFFFFF"/>
        <w:spacing w:before="0" w:beforeAutospacing="0" w:after="0" w:afterAutospacing="0" w:line="276" w:lineRule="auto"/>
        <w:jc w:val="both"/>
      </w:pPr>
      <w:r w:rsidRPr="003F2CB5">
        <w:t xml:space="preserve">К биологическим факторам относится бактериальное загрязнение, которое определяется как </w:t>
      </w:r>
      <w:proofErr w:type="spellStart"/>
      <w:r w:rsidRPr="003F2CB5">
        <w:t>пылебактериальная</w:t>
      </w:r>
      <w:proofErr w:type="spellEnd"/>
      <w:r w:rsidRPr="003F2CB5">
        <w:t xml:space="preserve"> взвесь. </w:t>
      </w:r>
    </w:p>
    <w:p w14:paraId="1114D0F7" w14:textId="2D5BD2A5" w:rsidR="00F80BCC" w:rsidRPr="003F2CB5" w:rsidRDefault="00DD08A0" w:rsidP="003F2CB5">
      <w:pPr>
        <w:pStyle w:val="a3"/>
        <w:shd w:val="clear" w:color="auto" w:fill="FFFFFF"/>
        <w:spacing w:before="0" w:beforeAutospacing="0" w:after="0" w:afterAutospacing="0" w:line="276" w:lineRule="auto"/>
        <w:ind w:firstLine="708"/>
        <w:jc w:val="both"/>
        <w:textAlignment w:val="baseline"/>
      </w:pPr>
      <w:r w:rsidRPr="003F2CB5">
        <w:t xml:space="preserve">С бытовой пылью как средой обитания тесно связаны бактерии, сине-зелёные водоросли, грибы (плесневые и дрожжевые), а также клещи, которые продуцируют аллергены, являющиеся вторичным фактором развития А3: аллергического ринита, </w:t>
      </w:r>
      <w:proofErr w:type="spellStart"/>
      <w:r w:rsidRPr="003F2CB5">
        <w:t>атопического</w:t>
      </w:r>
      <w:proofErr w:type="spellEnd"/>
      <w:r w:rsidRPr="003F2CB5">
        <w:t xml:space="preserve"> дерматита и бронхиальной астмы. В жилых помещениях выявлено до 39 видов клещей</w:t>
      </w:r>
      <w:r w:rsidR="00F80BCC" w:rsidRPr="003F2CB5">
        <w:t>. Абсолютно незаметные для невооруженного глаза, они спокойно обитают повсюду. Питаются мелкие паукообразные отмершими клетками кожи, поэтому их больше всего на спальных местах людей. Там тепло, комфортно, еда всегда под боком. Но это не значит, что в остальной пыли их нет.</w:t>
      </w:r>
    </w:p>
    <w:p w14:paraId="66A143E9" w14:textId="77777777" w:rsidR="00F80BCC" w:rsidRPr="003F2CB5" w:rsidRDefault="00F80BCC" w:rsidP="003F2CB5">
      <w:pPr>
        <w:pStyle w:val="a3"/>
        <w:shd w:val="clear" w:color="auto" w:fill="FFFFFF"/>
        <w:spacing w:before="0" w:beforeAutospacing="0" w:after="0" w:afterAutospacing="0" w:line="276" w:lineRule="auto"/>
        <w:jc w:val="both"/>
        <w:textAlignment w:val="baseline"/>
      </w:pPr>
      <w:r w:rsidRPr="003F2CB5">
        <w:t>Каждый грамм пыльной массы их насчитывает минимум 100 штук. Также домом их колонии могут стать книжные полки, мягкая мебель, пледы, ковры, пуховые изделия и остальные укромные места квартиры.</w:t>
      </w:r>
    </w:p>
    <w:p w14:paraId="63FB94E3" w14:textId="5CC21A9E" w:rsidR="00DD08A0" w:rsidRPr="003F2CB5" w:rsidRDefault="00DD08A0" w:rsidP="003F2CB5">
      <w:pPr>
        <w:shd w:val="clear" w:color="auto" w:fill="FFFFFF"/>
        <w:spacing w:after="0" w:line="276" w:lineRule="auto"/>
        <w:ind w:firstLine="708"/>
        <w:jc w:val="both"/>
        <w:rPr>
          <w:rFonts w:ascii="Times New Roman" w:eastAsia="Times New Roman" w:hAnsi="Times New Roman" w:cs="Times New Roman"/>
          <w:sz w:val="24"/>
          <w:szCs w:val="24"/>
          <w:lang w:eastAsia="ru-RU"/>
        </w:rPr>
      </w:pPr>
      <w:r w:rsidRPr="003F2CB5">
        <w:rPr>
          <w:rFonts w:ascii="Times New Roman" w:hAnsi="Times New Roman" w:cs="Times New Roman"/>
          <w:sz w:val="24"/>
          <w:szCs w:val="24"/>
          <w:shd w:val="clear" w:color="auto" w:fill="FFFFFF"/>
        </w:rPr>
        <w:t>Кондиционеры становятся идеальным местом для жизни и размножения бактерий и вирусов, это особенно опасно в связи с ростом числа больных туберкулёзом. Влажность и температура в системах вентиляции и кондиционирования способствует быстрому росту и размножению бактерий. При включении систем после длительного периода простоя огромная масса бактерий вместе с пылью и воздухом попадает в помещение и может стать причиной массового заражения жильцов инфекционными заболеваниями</w:t>
      </w:r>
      <w:r w:rsidR="00F80BCC" w:rsidRPr="003F2CB5">
        <w:rPr>
          <w:rFonts w:ascii="Times New Roman" w:hAnsi="Times New Roman" w:cs="Times New Roman"/>
          <w:sz w:val="24"/>
          <w:szCs w:val="24"/>
          <w:shd w:val="clear" w:color="auto" w:fill="FFFFFF"/>
        </w:rPr>
        <w:t>.</w:t>
      </w:r>
    </w:p>
    <w:p w14:paraId="186581D4" w14:textId="77777777" w:rsidR="00EE7CE9" w:rsidRPr="003F2CB5" w:rsidRDefault="00EE7CE9" w:rsidP="003F2CB5">
      <w:pPr>
        <w:pStyle w:val="a3"/>
        <w:shd w:val="clear" w:color="auto" w:fill="FFFFFF"/>
        <w:spacing w:before="0" w:beforeAutospacing="0" w:after="0" w:afterAutospacing="0" w:line="276" w:lineRule="auto"/>
        <w:ind w:firstLine="708"/>
        <w:jc w:val="both"/>
      </w:pPr>
    </w:p>
    <w:p w14:paraId="48EFE3D2" w14:textId="37301424" w:rsidR="00B61F40" w:rsidRPr="003F2CB5" w:rsidRDefault="00B61F40" w:rsidP="003F2CB5">
      <w:pPr>
        <w:shd w:val="clear" w:color="auto" w:fill="FFFFFF"/>
        <w:spacing w:after="0" w:line="276" w:lineRule="auto"/>
        <w:ind w:firstLine="708"/>
        <w:jc w:val="both"/>
        <w:rPr>
          <w:rFonts w:ascii="Times New Roman" w:eastAsia="Times New Roman" w:hAnsi="Times New Roman" w:cs="Times New Roman"/>
          <w:sz w:val="24"/>
          <w:szCs w:val="24"/>
          <w:lang w:eastAsia="ru-RU"/>
        </w:rPr>
      </w:pPr>
      <w:r w:rsidRPr="003F2CB5">
        <w:rPr>
          <w:rFonts w:ascii="Times New Roman" w:hAnsi="Times New Roman" w:cs="Times New Roman"/>
          <w:sz w:val="24"/>
          <w:szCs w:val="24"/>
          <w:shd w:val="clear" w:color="auto" w:fill="FFFFFF"/>
        </w:rPr>
        <w:t xml:space="preserve">В соответствии со статистическими данными, без применения специальных мер по очистке, воздух в помещениях офисов и квартир в 4-6 раз грязнее наружного и в 8-10 раз токсичнее. </w:t>
      </w:r>
    </w:p>
    <w:p w14:paraId="39352898" w14:textId="1D841065" w:rsidR="00B61F40" w:rsidRPr="003F2CB5" w:rsidRDefault="00F80BCC" w:rsidP="003F2CB5">
      <w:pPr>
        <w:pStyle w:val="a3"/>
        <w:shd w:val="clear" w:color="auto" w:fill="FFFFFF"/>
        <w:spacing w:before="0" w:beforeAutospacing="0" w:after="0" w:afterAutospacing="0" w:line="276" w:lineRule="auto"/>
        <w:ind w:firstLine="708"/>
        <w:jc w:val="both"/>
      </w:pPr>
      <w:r w:rsidRPr="003F2CB5">
        <w:t xml:space="preserve">Наиболее привлекательны с гигиенической точки зрения одноэтажные или двухэтажные дома, рассчитанные на одну семью. Такая застройка обеспечивает хорошую инсоляцию и воздухообмен, благоприятный микроклимат, возможность пользования садом – огородом, отдыхом на открытом воздухе, но требует значительных средств на устройство дорог, прокладку сетей водопровода, канализации, </w:t>
      </w:r>
      <w:proofErr w:type="spellStart"/>
      <w:r w:rsidRPr="003F2CB5">
        <w:t>энерго</w:t>
      </w:r>
      <w:proofErr w:type="spellEnd"/>
      <w:r w:rsidRPr="003F2CB5">
        <w:t>- и газоснабжения.</w:t>
      </w:r>
    </w:p>
    <w:p w14:paraId="587C9384" w14:textId="103306C1" w:rsidR="00B61F40" w:rsidRPr="003F2CB5" w:rsidRDefault="00B61F40" w:rsidP="003F2CB5">
      <w:pPr>
        <w:pStyle w:val="a3"/>
        <w:shd w:val="clear" w:color="auto" w:fill="FFFFFF"/>
        <w:spacing w:before="0" w:beforeAutospacing="0" w:after="0" w:afterAutospacing="0" w:line="276" w:lineRule="auto"/>
        <w:ind w:firstLine="708"/>
        <w:jc w:val="both"/>
        <w:rPr>
          <w:shd w:val="clear" w:color="auto" w:fill="FFFFFF"/>
        </w:rPr>
      </w:pPr>
      <w:r w:rsidRPr="003F2CB5">
        <w:rPr>
          <w:shd w:val="clear" w:color="auto" w:fill="FFFFFF"/>
        </w:rPr>
        <w:t>Каждая квартира является формой среды обитания человека, также как среда обитания – лес, пустыня, океан. Жизнь, здоровье и работоспособность человека в значительной степени зависят от экологической безопасности и условий микроклимата дома, где он проводит как минимум 30% своего времени. Поэтому очень важно уделять своему жилищу как можно больше времени, ведь от состояния места обитания человека зависит самое главное – здоровье.</w:t>
      </w:r>
    </w:p>
    <w:p w14:paraId="77BF29FA" w14:textId="77777777" w:rsidR="00FA0099" w:rsidRPr="003F2CB5" w:rsidRDefault="00FA0099" w:rsidP="003F2CB5">
      <w:pPr>
        <w:pStyle w:val="a3"/>
        <w:shd w:val="clear" w:color="auto" w:fill="FFFFFF"/>
        <w:spacing w:before="0" w:beforeAutospacing="0" w:after="0" w:afterAutospacing="0" w:line="276" w:lineRule="auto"/>
        <w:ind w:firstLine="708"/>
        <w:jc w:val="both"/>
      </w:pPr>
    </w:p>
    <w:p w14:paraId="538E9406" w14:textId="7619A365" w:rsidR="005F21B6" w:rsidRPr="003F2CB5" w:rsidRDefault="005F21B6" w:rsidP="003F2CB5">
      <w:pPr>
        <w:pStyle w:val="a3"/>
        <w:shd w:val="clear" w:color="auto" w:fill="FFFFFF"/>
        <w:spacing w:before="0" w:beforeAutospacing="0" w:after="0" w:afterAutospacing="0" w:line="276" w:lineRule="auto"/>
        <w:ind w:firstLine="708"/>
        <w:jc w:val="both"/>
      </w:pPr>
      <w:r w:rsidRPr="003F2CB5">
        <w:rPr>
          <w:b/>
          <w:bCs/>
        </w:rPr>
        <w:t>Практическое задание:</w:t>
      </w:r>
      <w:r w:rsidR="00FA0099" w:rsidRPr="003F2CB5">
        <w:t xml:space="preserve"> Организация обучающихся в малые группы и выполнение заданий по исследовани</w:t>
      </w:r>
      <w:r w:rsidR="00455256" w:rsidRPr="003F2CB5">
        <w:t>ю</w:t>
      </w:r>
      <w:r w:rsidR="00FA0099" w:rsidRPr="003F2CB5">
        <w:t xml:space="preserve">. Помещений на предмет </w:t>
      </w:r>
      <w:proofErr w:type="spellStart"/>
      <w:r w:rsidR="00FA0099" w:rsidRPr="003F2CB5">
        <w:t>экологичности</w:t>
      </w:r>
      <w:proofErr w:type="spellEnd"/>
      <w:r w:rsidR="00FA0099" w:rsidRPr="003F2CB5">
        <w:t>: измерение пло</w:t>
      </w:r>
      <w:r w:rsidR="00455256" w:rsidRPr="003F2CB5">
        <w:t>щ</w:t>
      </w:r>
      <w:r w:rsidR="00FA0099" w:rsidRPr="003F2CB5">
        <w:t>ади помещения, объема, материалов и других необходимы</w:t>
      </w:r>
      <w:r w:rsidR="00455256" w:rsidRPr="003F2CB5">
        <w:t>х</w:t>
      </w:r>
      <w:r w:rsidR="00FA0099" w:rsidRPr="003F2CB5">
        <w:t xml:space="preserve"> условий, определяющих </w:t>
      </w:r>
      <w:proofErr w:type="spellStart"/>
      <w:r w:rsidR="00FA0099" w:rsidRPr="003F2CB5">
        <w:t>экологичность</w:t>
      </w:r>
      <w:proofErr w:type="spellEnd"/>
      <w:r w:rsidR="00FA0099" w:rsidRPr="003F2CB5">
        <w:t xml:space="preserve"> помещений.</w:t>
      </w:r>
    </w:p>
    <w:p w14:paraId="1096D144" w14:textId="61000FBA" w:rsidR="001649F9" w:rsidRPr="003F2CB5" w:rsidRDefault="00455256" w:rsidP="003F2CB5">
      <w:pPr>
        <w:pStyle w:val="a3"/>
        <w:shd w:val="clear" w:color="auto" w:fill="FFFFFF"/>
        <w:spacing w:before="0" w:beforeAutospacing="0" w:after="0" w:afterAutospacing="0" w:line="276" w:lineRule="auto"/>
        <w:jc w:val="both"/>
        <w:rPr>
          <w:shd w:val="clear" w:color="auto" w:fill="FFFFFF"/>
        </w:rPr>
      </w:pPr>
      <w:r w:rsidRPr="003F2CB5">
        <w:rPr>
          <w:shd w:val="clear" w:color="auto" w:fill="FFFFFF"/>
        </w:rPr>
        <w:tab/>
      </w:r>
      <w:r w:rsidRPr="003F2CB5">
        <w:rPr>
          <w:b/>
          <w:bCs/>
          <w:shd w:val="clear" w:color="auto" w:fill="FFFFFF"/>
        </w:rPr>
        <w:t>Рефлексия</w:t>
      </w:r>
      <w:r w:rsidRPr="003F2CB5">
        <w:rPr>
          <w:shd w:val="clear" w:color="auto" w:fill="FFFFFF"/>
        </w:rPr>
        <w:t xml:space="preserve">: </w:t>
      </w:r>
      <w:r w:rsidR="00432BE8" w:rsidRPr="003F2CB5">
        <w:rPr>
          <w:shd w:val="clear" w:color="auto" w:fill="FFFFFF"/>
        </w:rPr>
        <w:t>К</w:t>
      </w:r>
      <w:r w:rsidRPr="003F2CB5">
        <w:rPr>
          <w:shd w:val="clear" w:color="auto" w:fill="FFFFFF"/>
        </w:rPr>
        <w:t>акие виды загрязнений присущи квартирам, каковы основные источники загрязнений жилища (антропогенные, биологические, химические, физические).</w:t>
      </w:r>
    </w:p>
    <w:p w14:paraId="2427B814" w14:textId="6D311F23" w:rsidR="001649F9" w:rsidRPr="003F2CB5" w:rsidRDefault="001649F9" w:rsidP="003F2CB5">
      <w:pPr>
        <w:pStyle w:val="a3"/>
        <w:shd w:val="clear" w:color="auto" w:fill="FFFFFF"/>
        <w:spacing w:before="0" w:beforeAutospacing="0" w:after="0" w:afterAutospacing="0" w:line="276" w:lineRule="auto"/>
        <w:ind w:firstLine="708"/>
        <w:jc w:val="both"/>
        <w:rPr>
          <w:shd w:val="clear" w:color="auto" w:fill="FFFFFF"/>
        </w:rPr>
      </w:pPr>
      <w:r w:rsidRPr="003F2CB5">
        <w:rPr>
          <w:b/>
          <w:bCs/>
          <w:shd w:val="clear" w:color="auto" w:fill="FFFFFF"/>
        </w:rPr>
        <w:lastRenderedPageBreak/>
        <w:t>Домашнее задание:</w:t>
      </w:r>
      <w:r w:rsidRPr="003F2CB5">
        <w:rPr>
          <w:shd w:val="clear" w:color="auto" w:fill="FFFFFF"/>
        </w:rPr>
        <w:t xml:space="preserve"> </w:t>
      </w:r>
      <w:r w:rsidR="00432BE8" w:rsidRPr="003F2CB5">
        <w:rPr>
          <w:shd w:val="clear" w:color="auto" w:fill="FFFFFF"/>
        </w:rPr>
        <w:t>И</w:t>
      </w:r>
      <w:r w:rsidRPr="003F2CB5">
        <w:rPr>
          <w:shd w:val="clear" w:color="auto" w:fill="FFFFFF"/>
        </w:rPr>
        <w:t>змерить высоту потолка</w:t>
      </w:r>
      <w:r w:rsidR="00455256" w:rsidRPr="003F2CB5">
        <w:rPr>
          <w:shd w:val="clear" w:color="auto" w:fill="FFFFFF"/>
        </w:rPr>
        <w:t xml:space="preserve"> в своей квартире</w:t>
      </w:r>
      <w:r w:rsidRPr="003F2CB5">
        <w:rPr>
          <w:shd w:val="clear" w:color="auto" w:fill="FFFFFF"/>
        </w:rPr>
        <w:t xml:space="preserve">, площадь кухни, </w:t>
      </w:r>
      <w:r w:rsidR="00455256" w:rsidRPr="003F2CB5">
        <w:rPr>
          <w:shd w:val="clear" w:color="auto" w:fill="FFFFFF"/>
        </w:rPr>
        <w:t>п</w:t>
      </w:r>
      <w:r w:rsidR="00933D64" w:rsidRPr="003F2CB5">
        <w:rPr>
          <w:shd w:val="clear" w:color="auto" w:fill="FFFFFF"/>
        </w:rPr>
        <w:t xml:space="preserve">рихожей, </w:t>
      </w:r>
      <w:r w:rsidRPr="003F2CB5">
        <w:rPr>
          <w:shd w:val="clear" w:color="auto" w:fill="FFFFFF"/>
        </w:rPr>
        <w:t>рассчитать параметры воздушного куба, сделать вывод</w:t>
      </w:r>
      <w:r w:rsidR="003917FA" w:rsidRPr="003F2CB5">
        <w:rPr>
          <w:shd w:val="clear" w:color="auto" w:fill="FFFFFF"/>
        </w:rPr>
        <w:t>ы</w:t>
      </w:r>
      <w:r w:rsidRPr="003F2CB5">
        <w:rPr>
          <w:shd w:val="clear" w:color="auto" w:fill="FFFFFF"/>
        </w:rPr>
        <w:t>.</w:t>
      </w:r>
    </w:p>
    <w:p w14:paraId="4780F55F" w14:textId="77777777" w:rsidR="001649F9" w:rsidRPr="003F2CB5" w:rsidRDefault="001649F9" w:rsidP="003F2CB5">
      <w:pPr>
        <w:spacing w:after="0" w:line="276" w:lineRule="auto"/>
        <w:jc w:val="both"/>
        <w:rPr>
          <w:rFonts w:ascii="Times New Roman" w:hAnsi="Times New Roman" w:cs="Times New Roman"/>
          <w:sz w:val="24"/>
          <w:szCs w:val="24"/>
        </w:rPr>
      </w:pPr>
    </w:p>
    <w:p w14:paraId="1ACFE678" w14:textId="43D284A4" w:rsidR="001649F9" w:rsidRPr="003F2CB5" w:rsidRDefault="00933D64" w:rsidP="003F2CB5">
      <w:pPr>
        <w:spacing w:after="0" w:line="276" w:lineRule="auto"/>
        <w:jc w:val="center"/>
        <w:rPr>
          <w:rFonts w:ascii="Times New Roman" w:hAnsi="Times New Roman" w:cs="Times New Roman"/>
          <w:sz w:val="24"/>
          <w:szCs w:val="24"/>
        </w:rPr>
      </w:pPr>
      <w:r w:rsidRPr="003F2CB5">
        <w:rPr>
          <w:rFonts w:ascii="Times New Roman" w:hAnsi="Times New Roman" w:cs="Times New Roman"/>
          <w:sz w:val="24"/>
          <w:szCs w:val="24"/>
        </w:rPr>
        <w:t>Литература</w:t>
      </w:r>
      <w:r w:rsidR="00432BE8" w:rsidRPr="003F2CB5">
        <w:rPr>
          <w:rFonts w:ascii="Times New Roman" w:hAnsi="Times New Roman" w:cs="Times New Roman"/>
          <w:sz w:val="24"/>
          <w:szCs w:val="24"/>
        </w:rPr>
        <w:t>.</w:t>
      </w:r>
    </w:p>
    <w:p w14:paraId="2489411A" w14:textId="77777777" w:rsidR="00244432" w:rsidRPr="003F2CB5" w:rsidRDefault="00244432" w:rsidP="003F2CB5">
      <w:pPr>
        <w:pStyle w:val="a4"/>
        <w:numPr>
          <w:ilvl w:val="0"/>
          <w:numId w:val="7"/>
        </w:numPr>
        <w:suppressAutoHyphens/>
        <w:spacing w:after="0" w:line="276" w:lineRule="auto"/>
        <w:ind w:left="0" w:firstLine="0"/>
        <w:jc w:val="both"/>
        <w:rPr>
          <w:rFonts w:ascii="Times New Roman" w:hAnsi="Times New Roman" w:cs="Times New Roman"/>
          <w:kern w:val="2"/>
          <w:sz w:val="24"/>
          <w:szCs w:val="24"/>
          <w:lang w:eastAsia="hi-IN" w:bidi="hi-IN"/>
        </w:rPr>
      </w:pPr>
      <w:r w:rsidRPr="003F2CB5">
        <w:rPr>
          <w:rFonts w:ascii="Times New Roman" w:hAnsi="Times New Roman" w:cs="Times New Roman"/>
          <w:kern w:val="2"/>
          <w:sz w:val="24"/>
          <w:szCs w:val="24"/>
          <w:lang w:eastAsia="hi-IN" w:bidi="hi-IN"/>
        </w:rPr>
        <w:t>Т.Ф. Гурова, Л.В. Назаренко. Основы экологии и рационального природопользования. Среднее профессиональное образование. Москва. ОНИКС. 2007.</w:t>
      </w:r>
    </w:p>
    <w:p w14:paraId="1CEB65EC" w14:textId="0DB1CB6E" w:rsidR="005764C0" w:rsidRPr="003F2CB5" w:rsidRDefault="0009738A" w:rsidP="003F2CB5">
      <w:pPr>
        <w:pStyle w:val="a4"/>
        <w:suppressAutoHyphens/>
        <w:spacing w:after="0" w:line="276" w:lineRule="auto"/>
        <w:jc w:val="both"/>
        <w:rPr>
          <w:rFonts w:ascii="Times New Roman" w:hAnsi="Times New Roman" w:cs="Times New Roman"/>
          <w:kern w:val="2"/>
          <w:sz w:val="24"/>
          <w:szCs w:val="24"/>
          <w:lang w:eastAsia="hi-IN" w:bidi="hi-IN"/>
        </w:rPr>
      </w:pPr>
      <w:hyperlink r:id="rId6" w:history="1">
        <w:r w:rsidR="00244432" w:rsidRPr="003F2CB5">
          <w:rPr>
            <w:rStyle w:val="a5"/>
            <w:rFonts w:ascii="Times New Roman" w:hAnsi="Times New Roman" w:cs="Times New Roman"/>
            <w:color w:val="auto"/>
            <w:kern w:val="2"/>
            <w:sz w:val="24"/>
            <w:szCs w:val="24"/>
            <w:lang w:eastAsia="hi-IN" w:bidi="hi-IN"/>
          </w:rPr>
          <w:t>https://urait.ru/bcode/437568</w:t>
        </w:r>
      </w:hyperlink>
    </w:p>
    <w:p w14:paraId="6E34661D" w14:textId="77777777" w:rsidR="00244432" w:rsidRPr="003F2CB5" w:rsidRDefault="00244432" w:rsidP="003F2CB5">
      <w:pPr>
        <w:pStyle w:val="a4"/>
        <w:numPr>
          <w:ilvl w:val="0"/>
          <w:numId w:val="7"/>
        </w:numPr>
        <w:suppressAutoHyphens/>
        <w:spacing w:after="0" w:line="276" w:lineRule="auto"/>
        <w:ind w:left="0" w:firstLine="0"/>
        <w:jc w:val="both"/>
        <w:rPr>
          <w:rFonts w:ascii="Times New Roman" w:hAnsi="Times New Roman" w:cs="Times New Roman"/>
          <w:kern w:val="2"/>
          <w:sz w:val="24"/>
          <w:szCs w:val="24"/>
          <w:lang w:eastAsia="hi-IN" w:bidi="hi-IN"/>
        </w:rPr>
      </w:pPr>
      <w:r w:rsidRPr="003F2CB5">
        <w:rPr>
          <w:rFonts w:ascii="Times New Roman" w:hAnsi="Times New Roman" w:cs="Times New Roman"/>
          <w:kern w:val="2"/>
          <w:sz w:val="24"/>
          <w:szCs w:val="24"/>
          <w:lang w:eastAsia="hi-IN" w:bidi="hi-IN"/>
        </w:rPr>
        <w:t>Популярная экология (полезные советы в повседневной жизни). Татарстанское отделение Российской экологической академии, экологический фонд Республики Татарстан. Казань. ЭКОЦЕНТР. 1997.</w:t>
      </w:r>
    </w:p>
    <w:p w14:paraId="6B3E616A" w14:textId="77777777" w:rsidR="00244432" w:rsidRPr="003F2CB5" w:rsidRDefault="00244432" w:rsidP="003F2CB5">
      <w:pPr>
        <w:pStyle w:val="a4"/>
        <w:numPr>
          <w:ilvl w:val="0"/>
          <w:numId w:val="7"/>
        </w:numPr>
        <w:suppressAutoHyphens/>
        <w:spacing w:after="0" w:line="276" w:lineRule="auto"/>
        <w:ind w:left="0" w:firstLine="0"/>
        <w:jc w:val="both"/>
        <w:rPr>
          <w:rFonts w:ascii="Times New Roman" w:hAnsi="Times New Roman" w:cs="Times New Roman"/>
          <w:kern w:val="2"/>
          <w:sz w:val="24"/>
          <w:szCs w:val="24"/>
          <w:lang w:eastAsia="hi-IN" w:bidi="hi-IN"/>
        </w:rPr>
      </w:pPr>
      <w:r w:rsidRPr="003F2CB5">
        <w:rPr>
          <w:rFonts w:ascii="Times New Roman" w:hAnsi="Times New Roman" w:cs="Times New Roman"/>
          <w:kern w:val="2"/>
          <w:sz w:val="24"/>
          <w:szCs w:val="24"/>
          <w:lang w:eastAsia="hi-IN" w:bidi="hi-IN"/>
        </w:rPr>
        <w:t>И.В. Лаврова. Курс физики. Москва. Просвещение. 1981.</w:t>
      </w:r>
    </w:p>
    <w:p w14:paraId="1C1571EC" w14:textId="31CBF903" w:rsidR="00F80BCC" w:rsidRPr="003F2CB5" w:rsidRDefault="0009738A" w:rsidP="003F2CB5">
      <w:pPr>
        <w:pStyle w:val="a4"/>
        <w:suppressAutoHyphens/>
        <w:spacing w:after="0" w:line="276" w:lineRule="auto"/>
        <w:jc w:val="both"/>
        <w:rPr>
          <w:rStyle w:val="a5"/>
          <w:rFonts w:ascii="Times New Roman" w:hAnsi="Times New Roman" w:cs="Times New Roman"/>
          <w:color w:val="auto"/>
          <w:kern w:val="2"/>
          <w:sz w:val="24"/>
          <w:szCs w:val="24"/>
          <w:lang w:eastAsia="hi-IN" w:bidi="hi-IN"/>
        </w:rPr>
      </w:pPr>
      <w:hyperlink r:id="rId7" w:history="1">
        <w:r w:rsidR="00244432" w:rsidRPr="003F2CB5">
          <w:rPr>
            <w:rStyle w:val="a5"/>
            <w:rFonts w:ascii="Times New Roman" w:hAnsi="Times New Roman" w:cs="Times New Roman"/>
            <w:color w:val="auto"/>
            <w:kern w:val="2"/>
            <w:sz w:val="24"/>
            <w:szCs w:val="24"/>
            <w:lang w:eastAsia="hi-IN" w:bidi="hi-IN"/>
          </w:rPr>
          <w:t>https://www.studmed.ru/lavrova-i-v-kurs-fiziki_db79e4d6bf8.html</w:t>
        </w:r>
      </w:hyperlink>
    </w:p>
    <w:p w14:paraId="791CBFC1" w14:textId="6F75AF8E" w:rsidR="00F80BCC" w:rsidRPr="003F2CB5" w:rsidRDefault="00F80BCC" w:rsidP="003F2CB5">
      <w:pPr>
        <w:pStyle w:val="a4"/>
        <w:numPr>
          <w:ilvl w:val="0"/>
          <w:numId w:val="7"/>
        </w:numPr>
        <w:suppressAutoHyphens/>
        <w:spacing w:after="0" w:line="276" w:lineRule="auto"/>
        <w:jc w:val="both"/>
        <w:rPr>
          <w:rFonts w:ascii="Times New Roman" w:hAnsi="Times New Roman" w:cs="Times New Roman"/>
          <w:kern w:val="2"/>
          <w:sz w:val="24"/>
          <w:szCs w:val="24"/>
          <w:u w:val="single"/>
          <w:lang w:eastAsia="hi-IN" w:bidi="hi-IN"/>
        </w:rPr>
      </w:pPr>
      <w:r w:rsidRPr="003F2CB5">
        <w:rPr>
          <w:rFonts w:ascii="Times New Roman" w:hAnsi="Times New Roman" w:cs="Times New Roman"/>
          <w:kern w:val="2"/>
          <w:sz w:val="24"/>
          <w:szCs w:val="24"/>
          <w:u w:val="single"/>
          <w:lang w:eastAsia="hi-IN" w:bidi="hi-IN"/>
        </w:rPr>
        <w:t>https://museblog.ru/uborka/kleshi-pylevye-osnovnye-sposoby-i-sredstva-borby-v-domashnih-ysloviiah-profilakticheskie-mery/</w:t>
      </w:r>
    </w:p>
    <w:p w14:paraId="540F5AFB" w14:textId="77777777" w:rsidR="00432BE8" w:rsidRPr="003F2CB5" w:rsidRDefault="00432BE8" w:rsidP="003F2CB5">
      <w:pPr>
        <w:shd w:val="clear" w:color="auto" w:fill="FFFFFF"/>
        <w:spacing w:after="0" w:line="276" w:lineRule="auto"/>
        <w:jc w:val="both"/>
        <w:rPr>
          <w:rFonts w:ascii="Times New Roman" w:hAnsi="Times New Roman" w:cs="Times New Roman"/>
          <w:sz w:val="24"/>
          <w:szCs w:val="24"/>
        </w:rPr>
        <w:sectPr w:rsidR="00432BE8" w:rsidRPr="003F2CB5">
          <w:pgSz w:w="11906" w:h="16838"/>
          <w:pgMar w:top="1134" w:right="850" w:bottom="1134" w:left="1701" w:header="708" w:footer="708" w:gutter="0"/>
          <w:cols w:space="708"/>
          <w:docGrid w:linePitch="360"/>
        </w:sectPr>
      </w:pPr>
      <w:bookmarkStart w:id="1" w:name="_GoBack"/>
      <w:bookmarkEnd w:id="1"/>
    </w:p>
    <w:bookmarkEnd w:id="0"/>
    <w:p w14:paraId="70CA72BD" w14:textId="77777777" w:rsidR="003F2CB5" w:rsidRPr="003F2CB5" w:rsidRDefault="003F2CB5" w:rsidP="0009738A">
      <w:pPr>
        <w:spacing w:after="0" w:line="276" w:lineRule="auto"/>
        <w:rPr>
          <w:rFonts w:ascii="Times New Roman" w:hAnsi="Times New Roman" w:cs="Times New Roman"/>
          <w:sz w:val="24"/>
          <w:szCs w:val="24"/>
        </w:rPr>
      </w:pPr>
    </w:p>
    <w:sectPr w:rsidR="003F2CB5" w:rsidRPr="003F2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45DD0"/>
    <w:multiLevelType w:val="hybridMultilevel"/>
    <w:tmpl w:val="8DB03144"/>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nsid w:val="200465D2"/>
    <w:multiLevelType w:val="multilevel"/>
    <w:tmpl w:val="C788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C6C48"/>
    <w:multiLevelType w:val="hybridMultilevel"/>
    <w:tmpl w:val="0C64A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6D178C"/>
    <w:multiLevelType w:val="hybridMultilevel"/>
    <w:tmpl w:val="4BD81F50"/>
    <w:lvl w:ilvl="0" w:tplc="D16CCB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6A29EB"/>
    <w:multiLevelType w:val="hybridMultilevel"/>
    <w:tmpl w:val="8922685C"/>
    <w:lvl w:ilvl="0" w:tplc="2F846A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F017DF"/>
    <w:multiLevelType w:val="hybridMultilevel"/>
    <w:tmpl w:val="8FC64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6705D9"/>
    <w:multiLevelType w:val="hybridMultilevel"/>
    <w:tmpl w:val="2588158C"/>
    <w:lvl w:ilvl="0" w:tplc="49246850">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6A972AD"/>
    <w:multiLevelType w:val="multilevel"/>
    <w:tmpl w:val="5442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
  </w:num>
  <w:num w:numId="4">
    <w:abstractNumId w:val="7"/>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B2"/>
    <w:rsid w:val="0006616D"/>
    <w:rsid w:val="0009738A"/>
    <w:rsid w:val="000D2D1F"/>
    <w:rsid w:val="000D327D"/>
    <w:rsid w:val="00155105"/>
    <w:rsid w:val="001649F9"/>
    <w:rsid w:val="00244432"/>
    <w:rsid w:val="00281AAF"/>
    <w:rsid w:val="002A546D"/>
    <w:rsid w:val="002E7F9F"/>
    <w:rsid w:val="003408AA"/>
    <w:rsid w:val="003917FA"/>
    <w:rsid w:val="003B1487"/>
    <w:rsid w:val="003D43A0"/>
    <w:rsid w:val="003F20BA"/>
    <w:rsid w:val="003F2CB5"/>
    <w:rsid w:val="00432BE8"/>
    <w:rsid w:val="00437638"/>
    <w:rsid w:val="00455256"/>
    <w:rsid w:val="00514F15"/>
    <w:rsid w:val="00531F55"/>
    <w:rsid w:val="0056091F"/>
    <w:rsid w:val="0056437B"/>
    <w:rsid w:val="00565E05"/>
    <w:rsid w:val="005764C0"/>
    <w:rsid w:val="005F21B6"/>
    <w:rsid w:val="00646DDC"/>
    <w:rsid w:val="006A5871"/>
    <w:rsid w:val="006B7C88"/>
    <w:rsid w:val="006E08AC"/>
    <w:rsid w:val="006F59E3"/>
    <w:rsid w:val="0078138F"/>
    <w:rsid w:val="007A2D6D"/>
    <w:rsid w:val="008127BB"/>
    <w:rsid w:val="00812B3F"/>
    <w:rsid w:val="00830053"/>
    <w:rsid w:val="0083148A"/>
    <w:rsid w:val="00933D64"/>
    <w:rsid w:val="00934086"/>
    <w:rsid w:val="00936D3F"/>
    <w:rsid w:val="009744C0"/>
    <w:rsid w:val="00977065"/>
    <w:rsid w:val="00996185"/>
    <w:rsid w:val="00996244"/>
    <w:rsid w:val="009B1F5A"/>
    <w:rsid w:val="009B3F22"/>
    <w:rsid w:val="009E7613"/>
    <w:rsid w:val="009F0068"/>
    <w:rsid w:val="009F7FCD"/>
    <w:rsid w:val="00A052A7"/>
    <w:rsid w:val="00A2663B"/>
    <w:rsid w:val="00B20ED3"/>
    <w:rsid w:val="00B32620"/>
    <w:rsid w:val="00B61F40"/>
    <w:rsid w:val="00B63D33"/>
    <w:rsid w:val="00B937A5"/>
    <w:rsid w:val="00BD148C"/>
    <w:rsid w:val="00C26CA5"/>
    <w:rsid w:val="00C458D9"/>
    <w:rsid w:val="00C8242C"/>
    <w:rsid w:val="00C85DB2"/>
    <w:rsid w:val="00C973FE"/>
    <w:rsid w:val="00CA50B6"/>
    <w:rsid w:val="00CD5FD6"/>
    <w:rsid w:val="00CD6EC7"/>
    <w:rsid w:val="00DD08A0"/>
    <w:rsid w:val="00EE7CE9"/>
    <w:rsid w:val="00EF7A07"/>
    <w:rsid w:val="00F210A4"/>
    <w:rsid w:val="00F80BCC"/>
    <w:rsid w:val="00FA0099"/>
    <w:rsid w:val="00FB13BC"/>
    <w:rsid w:val="00FD5FD9"/>
    <w:rsid w:val="00FF2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87A4"/>
  <w15:docId w15:val="{F69B326D-1EEB-4359-8DAE-6DB4F0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2D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2D1F"/>
    <w:pPr>
      <w:ind w:left="720"/>
      <w:contextualSpacing/>
    </w:pPr>
  </w:style>
  <w:style w:type="character" w:styleId="a5">
    <w:name w:val="Hyperlink"/>
    <w:basedOn w:val="a0"/>
    <w:uiPriority w:val="99"/>
    <w:unhideWhenUsed/>
    <w:rsid w:val="00C8242C"/>
    <w:rPr>
      <w:color w:val="0563C1" w:themeColor="hyperlink"/>
      <w:u w:val="single"/>
    </w:rPr>
  </w:style>
  <w:style w:type="character" w:customStyle="1" w:styleId="UnresolvedMention">
    <w:name w:val="Unresolved Mention"/>
    <w:basedOn w:val="a0"/>
    <w:uiPriority w:val="99"/>
    <w:semiHidden/>
    <w:unhideWhenUsed/>
    <w:rsid w:val="00C8242C"/>
    <w:rPr>
      <w:color w:val="605E5C"/>
      <w:shd w:val="clear" w:color="auto" w:fill="E1DFDD"/>
    </w:rPr>
  </w:style>
  <w:style w:type="table" w:styleId="a6">
    <w:name w:val="Table Grid"/>
    <w:basedOn w:val="a1"/>
    <w:uiPriority w:val="59"/>
    <w:rsid w:val="00EF7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88546">
      <w:bodyDiv w:val="1"/>
      <w:marLeft w:val="0"/>
      <w:marRight w:val="0"/>
      <w:marTop w:val="0"/>
      <w:marBottom w:val="0"/>
      <w:divBdr>
        <w:top w:val="none" w:sz="0" w:space="0" w:color="auto"/>
        <w:left w:val="none" w:sz="0" w:space="0" w:color="auto"/>
        <w:bottom w:val="none" w:sz="0" w:space="0" w:color="auto"/>
        <w:right w:val="none" w:sz="0" w:space="0" w:color="auto"/>
      </w:divBdr>
    </w:div>
    <w:div w:id="461114798">
      <w:bodyDiv w:val="1"/>
      <w:marLeft w:val="0"/>
      <w:marRight w:val="0"/>
      <w:marTop w:val="0"/>
      <w:marBottom w:val="0"/>
      <w:divBdr>
        <w:top w:val="none" w:sz="0" w:space="0" w:color="auto"/>
        <w:left w:val="none" w:sz="0" w:space="0" w:color="auto"/>
        <w:bottom w:val="none" w:sz="0" w:space="0" w:color="auto"/>
        <w:right w:val="none" w:sz="0" w:space="0" w:color="auto"/>
      </w:divBdr>
      <w:divsChild>
        <w:div w:id="45556504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98017323">
      <w:bodyDiv w:val="1"/>
      <w:marLeft w:val="0"/>
      <w:marRight w:val="0"/>
      <w:marTop w:val="0"/>
      <w:marBottom w:val="0"/>
      <w:divBdr>
        <w:top w:val="none" w:sz="0" w:space="0" w:color="auto"/>
        <w:left w:val="none" w:sz="0" w:space="0" w:color="auto"/>
        <w:bottom w:val="none" w:sz="0" w:space="0" w:color="auto"/>
        <w:right w:val="none" w:sz="0" w:space="0" w:color="auto"/>
      </w:divBdr>
    </w:div>
    <w:div w:id="157773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tudmed.ru/lavrova-i-v-kurs-fiziki_db79e4d6bf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43756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86B3-77AD-4022-ABBC-2183C747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6</Pages>
  <Words>2027</Words>
  <Characters>11560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Ануфриева Ира</dc:creator>
  <cp:keywords/>
  <dc:description/>
  <cp:lastModifiedBy>1</cp:lastModifiedBy>
  <cp:revision>15</cp:revision>
  <dcterms:created xsi:type="dcterms:W3CDTF">2020-09-15T21:33:00Z</dcterms:created>
  <dcterms:modified xsi:type="dcterms:W3CDTF">2022-11-08T07:01:00Z</dcterms:modified>
</cp:coreProperties>
</file>